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D3" w:rsidRPr="008663EA" w:rsidRDefault="00D517D3" w:rsidP="00F763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3EA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D517D3" w:rsidRDefault="00D517D3" w:rsidP="00510B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3EA">
        <w:rPr>
          <w:rFonts w:ascii="Times New Roman" w:hAnsi="Times New Roman" w:cs="Times New Roman"/>
          <w:b/>
          <w:sz w:val="28"/>
          <w:szCs w:val="28"/>
          <w:lang w:val="uk-UA"/>
        </w:rPr>
        <w:t>засідання навчально-методичної ради Таврійського національного університету імені В.І. Вернадського</w:t>
      </w:r>
    </w:p>
    <w:p w:rsidR="00D517D3" w:rsidRDefault="00F53850" w:rsidP="00510B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27.02</w:t>
      </w:r>
      <w:r w:rsidR="00DF0BEA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 w:rsidR="00D517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510B98" w:rsidRDefault="00510B98" w:rsidP="00510B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66744" w:rsidRDefault="00C66744" w:rsidP="00F538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3850">
        <w:rPr>
          <w:rFonts w:ascii="Times New Roman" w:hAnsi="Times New Roman" w:cs="Times New Roman"/>
          <w:sz w:val="28"/>
          <w:szCs w:val="28"/>
          <w:lang w:val="uk-UA"/>
        </w:rPr>
        <w:t xml:space="preserve">Про стан розробки освітньо-професійних програм зі спеціальностей з яких затверджені стандарти вищої освіти </w:t>
      </w:r>
      <w:r w:rsidRPr="00F53850">
        <w:rPr>
          <w:rFonts w:ascii="Times New Roman" w:hAnsi="Times New Roman" w:cs="Times New Roman"/>
          <w:i/>
          <w:sz w:val="28"/>
          <w:szCs w:val="28"/>
          <w:lang w:val="uk-UA"/>
        </w:rPr>
        <w:t>(доповідачі – завідувачі кафедр);</w:t>
      </w:r>
    </w:p>
    <w:p w:rsidR="00F53850" w:rsidRPr="00F53850" w:rsidRDefault="00F53850" w:rsidP="00F53850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110"/>
        <w:gridCol w:w="4394"/>
      </w:tblGrid>
      <w:tr w:rsidR="00F53850" w:rsidRPr="00F53850" w:rsidTr="00F53850">
        <w:tc>
          <w:tcPr>
            <w:tcW w:w="9781" w:type="dxa"/>
            <w:gridSpan w:val="3"/>
            <w:shd w:val="clear" w:color="auto" w:fill="auto"/>
          </w:tcPr>
          <w:p w:rsidR="00F53850" w:rsidRPr="00F53850" w:rsidRDefault="00F53850" w:rsidP="00F5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538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Бакалаври</w:t>
            </w:r>
          </w:p>
        </w:tc>
      </w:tr>
      <w:tr w:rsidR="00F53850" w:rsidRPr="00F53850" w:rsidTr="00F53850">
        <w:tc>
          <w:tcPr>
            <w:tcW w:w="1277" w:type="dxa"/>
            <w:shd w:val="clear" w:color="auto" w:fill="auto"/>
          </w:tcPr>
          <w:p w:rsidR="00F53850" w:rsidRPr="00F53850" w:rsidRDefault="00F53850" w:rsidP="00F5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538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Шифр спеціальності</w:t>
            </w:r>
          </w:p>
        </w:tc>
        <w:tc>
          <w:tcPr>
            <w:tcW w:w="4110" w:type="dxa"/>
            <w:shd w:val="clear" w:color="auto" w:fill="auto"/>
          </w:tcPr>
          <w:p w:rsidR="00F53850" w:rsidRPr="00F53850" w:rsidRDefault="00F53850" w:rsidP="00F5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538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Назва спеціальності</w:t>
            </w:r>
          </w:p>
        </w:tc>
        <w:tc>
          <w:tcPr>
            <w:tcW w:w="4394" w:type="dxa"/>
            <w:shd w:val="clear" w:color="auto" w:fill="auto"/>
          </w:tcPr>
          <w:p w:rsidR="00F53850" w:rsidRPr="00F53850" w:rsidRDefault="00F53850" w:rsidP="00F5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538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Назва освітньої програми</w:t>
            </w:r>
          </w:p>
        </w:tc>
      </w:tr>
      <w:tr w:rsidR="003F4B17" w:rsidRPr="00F53850" w:rsidTr="00F53850">
        <w:tc>
          <w:tcPr>
            <w:tcW w:w="1277" w:type="dxa"/>
            <w:shd w:val="clear" w:color="auto" w:fill="auto"/>
          </w:tcPr>
          <w:p w:rsidR="003F4B17" w:rsidRPr="00F53850" w:rsidRDefault="003F4B17" w:rsidP="00F5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029</w:t>
            </w:r>
          </w:p>
        </w:tc>
        <w:tc>
          <w:tcPr>
            <w:tcW w:w="4110" w:type="dxa"/>
            <w:shd w:val="clear" w:color="auto" w:fill="auto"/>
          </w:tcPr>
          <w:p w:rsidR="003F4B17" w:rsidRPr="00F53850" w:rsidRDefault="003F4B17" w:rsidP="00F5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Інформаційна, бібліотечна та архівна права</w:t>
            </w:r>
          </w:p>
        </w:tc>
        <w:tc>
          <w:tcPr>
            <w:tcW w:w="4394" w:type="dxa"/>
            <w:shd w:val="clear" w:color="auto" w:fill="auto"/>
          </w:tcPr>
          <w:p w:rsidR="003F4B17" w:rsidRPr="00F53850" w:rsidRDefault="001A42D6" w:rsidP="00F5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Документознавство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та інформаційна діяльність</w:t>
            </w:r>
          </w:p>
        </w:tc>
      </w:tr>
      <w:tr w:rsidR="001A42D6" w:rsidRPr="00F53850" w:rsidTr="001A42D6">
        <w:trPr>
          <w:trHeight w:val="446"/>
        </w:trPr>
        <w:tc>
          <w:tcPr>
            <w:tcW w:w="1277" w:type="dxa"/>
            <w:shd w:val="clear" w:color="auto" w:fill="auto"/>
          </w:tcPr>
          <w:p w:rsidR="001A42D6" w:rsidRPr="001A42D6" w:rsidRDefault="001A42D6" w:rsidP="00734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</w:t>
            </w:r>
          </w:p>
        </w:tc>
        <w:tc>
          <w:tcPr>
            <w:tcW w:w="4110" w:type="dxa"/>
            <w:shd w:val="clear" w:color="auto" w:fill="auto"/>
          </w:tcPr>
          <w:p w:rsidR="001A42D6" w:rsidRPr="001A42D6" w:rsidRDefault="001A42D6" w:rsidP="0073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оподаткування</w:t>
            </w:r>
          </w:p>
        </w:tc>
        <w:tc>
          <w:tcPr>
            <w:tcW w:w="4394" w:type="dxa"/>
            <w:shd w:val="clear" w:color="auto" w:fill="auto"/>
          </w:tcPr>
          <w:p w:rsidR="001A42D6" w:rsidRPr="001A42D6" w:rsidRDefault="001A42D6" w:rsidP="0073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оподаткування</w:t>
            </w:r>
          </w:p>
        </w:tc>
      </w:tr>
      <w:tr w:rsidR="001A42D6" w:rsidRPr="001A42D6" w:rsidTr="001A42D6">
        <w:trPr>
          <w:trHeight w:val="446"/>
        </w:trPr>
        <w:tc>
          <w:tcPr>
            <w:tcW w:w="1277" w:type="dxa"/>
            <w:shd w:val="clear" w:color="auto" w:fill="auto"/>
          </w:tcPr>
          <w:p w:rsidR="001A42D6" w:rsidRPr="001A42D6" w:rsidRDefault="001A42D6" w:rsidP="0073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D6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110" w:type="dxa"/>
            <w:shd w:val="clear" w:color="auto" w:fill="auto"/>
          </w:tcPr>
          <w:p w:rsidR="001A42D6" w:rsidRPr="001A42D6" w:rsidRDefault="001A42D6" w:rsidP="0073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4394" w:type="dxa"/>
            <w:shd w:val="clear" w:color="auto" w:fill="auto"/>
          </w:tcPr>
          <w:p w:rsidR="001A42D6" w:rsidRPr="001A42D6" w:rsidRDefault="001A42D6" w:rsidP="0073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бізнесом</w:t>
            </w:r>
          </w:p>
        </w:tc>
      </w:tr>
      <w:tr w:rsidR="00F53850" w:rsidRPr="00F53850" w:rsidTr="00F53850">
        <w:tc>
          <w:tcPr>
            <w:tcW w:w="1277" w:type="dxa"/>
            <w:shd w:val="clear" w:color="auto" w:fill="auto"/>
          </w:tcPr>
          <w:p w:rsidR="00F53850" w:rsidRPr="00F53850" w:rsidRDefault="00F53850" w:rsidP="00F5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538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051</w:t>
            </w:r>
          </w:p>
        </w:tc>
        <w:tc>
          <w:tcPr>
            <w:tcW w:w="4110" w:type="dxa"/>
            <w:shd w:val="clear" w:color="auto" w:fill="auto"/>
          </w:tcPr>
          <w:p w:rsidR="00F53850" w:rsidRPr="00F53850" w:rsidRDefault="00F53850" w:rsidP="00F5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538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Економіка</w:t>
            </w:r>
          </w:p>
        </w:tc>
        <w:tc>
          <w:tcPr>
            <w:tcW w:w="4394" w:type="dxa"/>
            <w:shd w:val="clear" w:color="auto" w:fill="auto"/>
          </w:tcPr>
          <w:p w:rsidR="00F53850" w:rsidRPr="00F53850" w:rsidRDefault="00F53850" w:rsidP="00F5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538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Організація бізнесу</w:t>
            </w:r>
          </w:p>
        </w:tc>
      </w:tr>
      <w:tr w:rsidR="00F53850" w:rsidRPr="00F53850" w:rsidTr="00F53850">
        <w:tc>
          <w:tcPr>
            <w:tcW w:w="1277" w:type="dxa"/>
            <w:shd w:val="clear" w:color="auto" w:fill="auto"/>
          </w:tcPr>
          <w:p w:rsidR="00F53850" w:rsidRPr="00F53850" w:rsidRDefault="00F53850" w:rsidP="00F5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538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076</w:t>
            </w:r>
          </w:p>
        </w:tc>
        <w:tc>
          <w:tcPr>
            <w:tcW w:w="4110" w:type="dxa"/>
            <w:shd w:val="clear" w:color="auto" w:fill="auto"/>
          </w:tcPr>
          <w:p w:rsidR="00F53850" w:rsidRPr="00F53850" w:rsidRDefault="00F53850" w:rsidP="00F5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538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Підприємництво, торгівля та біржова діяльність</w:t>
            </w:r>
          </w:p>
        </w:tc>
        <w:tc>
          <w:tcPr>
            <w:tcW w:w="4394" w:type="dxa"/>
            <w:shd w:val="clear" w:color="auto" w:fill="auto"/>
          </w:tcPr>
          <w:p w:rsidR="00F53850" w:rsidRPr="00F53850" w:rsidRDefault="00F53850" w:rsidP="00F5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538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Підприємництво, торгівля, логістика</w:t>
            </w:r>
          </w:p>
        </w:tc>
      </w:tr>
      <w:tr w:rsidR="001A42D6" w:rsidRPr="00F53850" w:rsidTr="00F53850">
        <w:tc>
          <w:tcPr>
            <w:tcW w:w="1277" w:type="dxa"/>
            <w:shd w:val="clear" w:color="auto" w:fill="auto"/>
          </w:tcPr>
          <w:p w:rsidR="001A42D6" w:rsidRPr="00F53850" w:rsidRDefault="001A42D6" w:rsidP="00F5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081</w:t>
            </w:r>
          </w:p>
        </w:tc>
        <w:tc>
          <w:tcPr>
            <w:tcW w:w="4110" w:type="dxa"/>
            <w:shd w:val="clear" w:color="auto" w:fill="auto"/>
          </w:tcPr>
          <w:p w:rsidR="001A42D6" w:rsidRPr="00F53850" w:rsidRDefault="001A42D6" w:rsidP="00F5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Право</w:t>
            </w:r>
          </w:p>
        </w:tc>
        <w:tc>
          <w:tcPr>
            <w:tcW w:w="4394" w:type="dxa"/>
            <w:shd w:val="clear" w:color="auto" w:fill="auto"/>
          </w:tcPr>
          <w:p w:rsidR="001A42D6" w:rsidRPr="00F53850" w:rsidRDefault="001A42D6" w:rsidP="00F5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Право</w:t>
            </w:r>
          </w:p>
        </w:tc>
      </w:tr>
      <w:tr w:rsidR="00F53850" w:rsidRPr="00F53850" w:rsidTr="00F53850">
        <w:tc>
          <w:tcPr>
            <w:tcW w:w="1277" w:type="dxa"/>
            <w:shd w:val="clear" w:color="auto" w:fill="auto"/>
          </w:tcPr>
          <w:p w:rsidR="00F53850" w:rsidRPr="00F53850" w:rsidRDefault="00F53850" w:rsidP="00F5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538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101</w:t>
            </w:r>
          </w:p>
        </w:tc>
        <w:tc>
          <w:tcPr>
            <w:tcW w:w="4110" w:type="dxa"/>
            <w:shd w:val="clear" w:color="auto" w:fill="auto"/>
          </w:tcPr>
          <w:p w:rsidR="00F53850" w:rsidRPr="00F53850" w:rsidRDefault="00F53850" w:rsidP="00F5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538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Екологія</w:t>
            </w:r>
            <w:r w:rsidR="001A42D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та охорона навколишнього середовища</w:t>
            </w:r>
          </w:p>
        </w:tc>
        <w:tc>
          <w:tcPr>
            <w:tcW w:w="4394" w:type="dxa"/>
            <w:shd w:val="clear" w:color="auto" w:fill="auto"/>
          </w:tcPr>
          <w:p w:rsidR="00F53850" w:rsidRPr="00F53850" w:rsidRDefault="00F53850" w:rsidP="00F5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538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Економіка природокористування та охорона навколишнього середовища</w:t>
            </w:r>
          </w:p>
        </w:tc>
      </w:tr>
      <w:tr w:rsidR="00F53850" w:rsidRPr="00F53850" w:rsidTr="00F53850">
        <w:tc>
          <w:tcPr>
            <w:tcW w:w="1277" w:type="dxa"/>
            <w:shd w:val="clear" w:color="auto" w:fill="auto"/>
          </w:tcPr>
          <w:p w:rsidR="00F53850" w:rsidRPr="00F53850" w:rsidRDefault="001A42D6" w:rsidP="00F5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123</w:t>
            </w:r>
          </w:p>
        </w:tc>
        <w:tc>
          <w:tcPr>
            <w:tcW w:w="4110" w:type="dxa"/>
            <w:shd w:val="clear" w:color="auto" w:fill="auto"/>
          </w:tcPr>
          <w:p w:rsidR="00F53850" w:rsidRPr="00F53850" w:rsidRDefault="001A42D6" w:rsidP="00F5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Комп’ютерна інженерія</w:t>
            </w:r>
          </w:p>
        </w:tc>
        <w:tc>
          <w:tcPr>
            <w:tcW w:w="4394" w:type="dxa"/>
            <w:shd w:val="clear" w:color="auto" w:fill="auto"/>
          </w:tcPr>
          <w:p w:rsidR="00F53850" w:rsidRPr="00F53850" w:rsidRDefault="001A42D6" w:rsidP="00F5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Комп’ютерна інженерія</w:t>
            </w:r>
          </w:p>
        </w:tc>
      </w:tr>
      <w:tr w:rsidR="001A42D6" w:rsidRPr="00F53850" w:rsidTr="00F53850">
        <w:tc>
          <w:tcPr>
            <w:tcW w:w="1277" w:type="dxa"/>
            <w:shd w:val="clear" w:color="auto" w:fill="auto"/>
          </w:tcPr>
          <w:p w:rsidR="001A42D6" w:rsidRPr="00F53850" w:rsidRDefault="001A42D6" w:rsidP="00F5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151</w:t>
            </w:r>
          </w:p>
        </w:tc>
        <w:tc>
          <w:tcPr>
            <w:tcW w:w="4110" w:type="dxa"/>
            <w:shd w:val="clear" w:color="auto" w:fill="auto"/>
          </w:tcPr>
          <w:p w:rsidR="001A42D6" w:rsidRPr="00F53850" w:rsidRDefault="001A42D6" w:rsidP="00F5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Автоматизація та комп</w:t>
            </w:r>
            <w:r w:rsidR="00510B9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ютерно-інтегровані технології</w:t>
            </w:r>
          </w:p>
        </w:tc>
        <w:tc>
          <w:tcPr>
            <w:tcW w:w="4394" w:type="dxa"/>
            <w:shd w:val="clear" w:color="auto" w:fill="auto"/>
          </w:tcPr>
          <w:p w:rsidR="001A42D6" w:rsidRPr="00F53850" w:rsidRDefault="00510B98" w:rsidP="00F5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Автоматизація та комп’ютерно-інтегровані технології</w:t>
            </w:r>
          </w:p>
        </w:tc>
      </w:tr>
      <w:tr w:rsidR="001A42D6" w:rsidRPr="00F53850" w:rsidTr="00F53850">
        <w:tc>
          <w:tcPr>
            <w:tcW w:w="1277" w:type="dxa"/>
            <w:shd w:val="clear" w:color="auto" w:fill="auto"/>
          </w:tcPr>
          <w:p w:rsidR="001A42D6" w:rsidRPr="00F53850" w:rsidRDefault="00510B98" w:rsidP="00F5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227</w:t>
            </w:r>
          </w:p>
        </w:tc>
        <w:tc>
          <w:tcPr>
            <w:tcW w:w="4110" w:type="dxa"/>
            <w:shd w:val="clear" w:color="auto" w:fill="auto"/>
          </w:tcPr>
          <w:p w:rsidR="001A42D6" w:rsidRPr="00F53850" w:rsidRDefault="00510B98" w:rsidP="00F5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Фізична терапія,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ерготерапія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1A42D6" w:rsidRPr="00F53850" w:rsidRDefault="00510B98" w:rsidP="00F5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Фізична терапія,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ерготерапія</w:t>
            </w:r>
            <w:proofErr w:type="spellEnd"/>
          </w:p>
        </w:tc>
      </w:tr>
      <w:tr w:rsidR="00F53850" w:rsidRPr="00F53850" w:rsidTr="00F53850">
        <w:tc>
          <w:tcPr>
            <w:tcW w:w="1277" w:type="dxa"/>
            <w:shd w:val="clear" w:color="auto" w:fill="auto"/>
          </w:tcPr>
          <w:p w:rsidR="00F53850" w:rsidRPr="00F53850" w:rsidRDefault="00F53850" w:rsidP="00F5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538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242</w:t>
            </w:r>
          </w:p>
        </w:tc>
        <w:tc>
          <w:tcPr>
            <w:tcW w:w="4110" w:type="dxa"/>
            <w:shd w:val="clear" w:color="auto" w:fill="auto"/>
          </w:tcPr>
          <w:p w:rsidR="00F53850" w:rsidRPr="00F53850" w:rsidRDefault="00F53850" w:rsidP="00F5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538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Туризм</w:t>
            </w:r>
          </w:p>
        </w:tc>
        <w:tc>
          <w:tcPr>
            <w:tcW w:w="4394" w:type="dxa"/>
            <w:shd w:val="clear" w:color="auto" w:fill="auto"/>
          </w:tcPr>
          <w:p w:rsidR="00F53850" w:rsidRPr="00F53850" w:rsidRDefault="00F53850" w:rsidP="00F5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538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Організація туристичного бізнесу</w:t>
            </w:r>
          </w:p>
        </w:tc>
      </w:tr>
      <w:tr w:rsidR="00F53850" w:rsidRPr="00F53850" w:rsidTr="00F53850">
        <w:tc>
          <w:tcPr>
            <w:tcW w:w="9781" w:type="dxa"/>
            <w:gridSpan w:val="3"/>
            <w:shd w:val="clear" w:color="auto" w:fill="auto"/>
          </w:tcPr>
          <w:p w:rsidR="00F53850" w:rsidRPr="00F53850" w:rsidRDefault="00F53850" w:rsidP="00F5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538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Магістри</w:t>
            </w:r>
          </w:p>
        </w:tc>
      </w:tr>
      <w:tr w:rsidR="00F53850" w:rsidRPr="00F53850" w:rsidTr="00F53850">
        <w:tc>
          <w:tcPr>
            <w:tcW w:w="1277" w:type="dxa"/>
            <w:shd w:val="clear" w:color="auto" w:fill="auto"/>
          </w:tcPr>
          <w:p w:rsidR="00F53850" w:rsidRPr="00F53850" w:rsidRDefault="00F53850" w:rsidP="00F5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538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101</w:t>
            </w:r>
          </w:p>
        </w:tc>
        <w:tc>
          <w:tcPr>
            <w:tcW w:w="4110" w:type="dxa"/>
            <w:shd w:val="clear" w:color="auto" w:fill="auto"/>
          </w:tcPr>
          <w:p w:rsidR="00F53850" w:rsidRPr="00F53850" w:rsidRDefault="00F53850" w:rsidP="00F5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538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Екологія</w:t>
            </w:r>
          </w:p>
        </w:tc>
        <w:tc>
          <w:tcPr>
            <w:tcW w:w="4394" w:type="dxa"/>
            <w:shd w:val="clear" w:color="auto" w:fill="auto"/>
          </w:tcPr>
          <w:p w:rsidR="00F53850" w:rsidRPr="00F53850" w:rsidRDefault="00F53850" w:rsidP="00F5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5385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Екологічне підприємництво та екологічний туризм</w:t>
            </w:r>
          </w:p>
        </w:tc>
      </w:tr>
    </w:tbl>
    <w:p w:rsidR="00F53850" w:rsidRPr="00F53850" w:rsidRDefault="00F53850" w:rsidP="00F53850">
      <w:pPr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744" w:rsidRPr="00F53850" w:rsidRDefault="00C66744" w:rsidP="00F538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850">
        <w:rPr>
          <w:rFonts w:ascii="Times New Roman" w:hAnsi="Times New Roman" w:cs="Times New Roman"/>
          <w:sz w:val="28"/>
          <w:szCs w:val="28"/>
          <w:lang w:val="uk-UA"/>
        </w:rPr>
        <w:t>Про формування переліку дисциплін, що формують загальні компетенції зі спеціальностей з яких затверджені стандарти вищої освіти (</w:t>
      </w:r>
      <w:r w:rsidRPr="00F53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доповідач – </w:t>
      </w:r>
      <w:proofErr w:type="spellStart"/>
      <w:r w:rsidRPr="00F53850">
        <w:rPr>
          <w:rFonts w:ascii="Times New Roman" w:hAnsi="Times New Roman" w:cs="Times New Roman"/>
          <w:i/>
          <w:sz w:val="28"/>
          <w:szCs w:val="28"/>
          <w:lang w:val="uk-UA"/>
        </w:rPr>
        <w:t>Стеценко</w:t>
      </w:r>
      <w:proofErr w:type="spellEnd"/>
      <w:r w:rsidRPr="00F53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Г.В.</w:t>
      </w:r>
      <w:r w:rsidRPr="00F5385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647C8" w:rsidRPr="00B647C8" w:rsidRDefault="00B647C8" w:rsidP="00F53850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7C8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 w:rsidRPr="00B647C8">
        <w:rPr>
          <w:rStyle w:val="a4"/>
          <w:i w:val="0"/>
          <w:sz w:val="28"/>
          <w:szCs w:val="28"/>
          <w:lang w:val="uk-UA"/>
        </w:rPr>
        <w:t>Положення про організацію освітнього процесу в Таврійському національному університеті імені В.І. Вернадського</w:t>
      </w:r>
      <w:r w:rsidR="00C66744">
        <w:rPr>
          <w:rStyle w:val="a4"/>
          <w:i w:val="0"/>
          <w:sz w:val="28"/>
          <w:szCs w:val="28"/>
          <w:lang w:val="uk-UA"/>
        </w:rPr>
        <w:t xml:space="preserve"> щодо включення розділу 13 Організація практик.</w:t>
      </w:r>
      <w:r w:rsidRPr="00B647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(доповідач – </w:t>
      </w:r>
      <w:proofErr w:type="spellStart"/>
      <w:r w:rsidRPr="00B647C8">
        <w:rPr>
          <w:rFonts w:ascii="Times New Roman" w:hAnsi="Times New Roman" w:cs="Times New Roman"/>
          <w:i/>
          <w:sz w:val="28"/>
          <w:szCs w:val="28"/>
          <w:lang w:val="uk-UA"/>
        </w:rPr>
        <w:t>Радомський</w:t>
      </w:r>
      <w:proofErr w:type="spellEnd"/>
      <w:r w:rsidRPr="00B647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І.П.);</w:t>
      </w:r>
    </w:p>
    <w:p w:rsidR="00D267EC" w:rsidRPr="00B647C8" w:rsidRDefault="00D267EC" w:rsidP="00D267E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30E" w:rsidRPr="00B647C8" w:rsidRDefault="00D8030E" w:rsidP="00D8030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D61" w:rsidRDefault="004C6D61"/>
    <w:sectPr w:rsidR="004C6D61" w:rsidSect="00F763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4312"/>
    <w:multiLevelType w:val="multilevel"/>
    <w:tmpl w:val="B96883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53175080"/>
    <w:multiLevelType w:val="hybridMultilevel"/>
    <w:tmpl w:val="28C0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7D3"/>
    <w:rsid w:val="001A42D6"/>
    <w:rsid w:val="001F249A"/>
    <w:rsid w:val="003951A3"/>
    <w:rsid w:val="003F4B17"/>
    <w:rsid w:val="004449F2"/>
    <w:rsid w:val="00472C21"/>
    <w:rsid w:val="004C6D61"/>
    <w:rsid w:val="00510B98"/>
    <w:rsid w:val="00517CED"/>
    <w:rsid w:val="0065543F"/>
    <w:rsid w:val="00706BC7"/>
    <w:rsid w:val="00847FEC"/>
    <w:rsid w:val="00A87827"/>
    <w:rsid w:val="00B135F0"/>
    <w:rsid w:val="00B647C8"/>
    <w:rsid w:val="00C66744"/>
    <w:rsid w:val="00D267EC"/>
    <w:rsid w:val="00D517D3"/>
    <w:rsid w:val="00D8030E"/>
    <w:rsid w:val="00DF0BEA"/>
    <w:rsid w:val="00E10054"/>
    <w:rsid w:val="00E6432F"/>
    <w:rsid w:val="00F20981"/>
    <w:rsid w:val="00F47EC1"/>
    <w:rsid w:val="00F53850"/>
    <w:rsid w:val="00F763B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D3"/>
    <w:rPr>
      <w:rFonts w:asciiTheme="minorHAnsi" w:eastAsiaTheme="minorEastAsia" w:hAnsiTheme="minorHAnsi" w:cstheme="minorBidi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D3"/>
    <w:pPr>
      <w:ind w:left="720"/>
      <w:contextualSpacing/>
    </w:pPr>
  </w:style>
  <w:style w:type="character" w:customStyle="1" w:styleId="a4">
    <w:name w:val="Основний текст + Напівжирний"/>
    <w:aliases w:val="Курсив"/>
    <w:basedOn w:val="a0"/>
    <w:rsid w:val="00B647C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Radomski</cp:lastModifiedBy>
  <cp:revision>15</cp:revision>
  <dcterms:created xsi:type="dcterms:W3CDTF">2018-10-04T07:28:00Z</dcterms:created>
  <dcterms:modified xsi:type="dcterms:W3CDTF">2019-02-08T07:48:00Z</dcterms:modified>
</cp:coreProperties>
</file>