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BA" w:rsidRDefault="00C471A8" w:rsidP="003770BA">
      <w:pPr>
        <w:pStyle w:val="20"/>
        <w:shd w:val="clear" w:color="auto" w:fill="auto"/>
        <w:spacing w:after="197"/>
        <w:ind w:right="-9"/>
      </w:pPr>
      <w:r>
        <w:t xml:space="preserve">МІНІСТЕРСТВО </w:t>
      </w:r>
      <w:r w:rsidR="003770BA">
        <w:t>ОСВІТИ І НАУКИ</w:t>
      </w:r>
      <w:r>
        <w:t xml:space="preserve"> УКРАЇНИ </w:t>
      </w:r>
    </w:p>
    <w:p w:rsidR="003770BA" w:rsidRDefault="003770BA" w:rsidP="003770BA">
      <w:pPr>
        <w:pStyle w:val="20"/>
        <w:shd w:val="clear" w:color="auto" w:fill="auto"/>
        <w:spacing w:after="197"/>
        <w:ind w:right="-9"/>
      </w:pPr>
      <w:r>
        <w:t xml:space="preserve">ТАВРІЙСЬКИЙ НАЦІОНАЛЬНИЙ УНІВЕРСИТЕТ </w:t>
      </w:r>
    </w:p>
    <w:p w:rsidR="003770BA" w:rsidRDefault="003770BA" w:rsidP="003770BA">
      <w:pPr>
        <w:pStyle w:val="20"/>
        <w:shd w:val="clear" w:color="auto" w:fill="auto"/>
        <w:spacing w:after="197"/>
        <w:ind w:right="-9"/>
      </w:pPr>
      <w:r>
        <w:t>імені В.І. ВЕРНАДСЬКОГО</w:t>
      </w:r>
    </w:p>
    <w:p w:rsidR="00C358A4" w:rsidRDefault="002474FF" w:rsidP="00AB0C9D">
      <w:pPr>
        <w:pStyle w:val="20"/>
        <w:shd w:val="clear" w:color="auto" w:fill="auto"/>
        <w:spacing w:after="0"/>
        <w:ind w:right="-9"/>
      </w:pPr>
      <w:r>
        <w:t xml:space="preserve"> Інститут </w:t>
      </w:r>
    </w:p>
    <w:p w:rsidR="00C358A4" w:rsidRDefault="000C4C50" w:rsidP="00AB0C9D">
      <w:pPr>
        <w:pStyle w:val="30"/>
        <w:shd w:val="clear" w:color="auto" w:fill="auto"/>
        <w:spacing w:before="0" w:after="0" w:line="150" w:lineRule="exact"/>
        <w:ind w:left="4200"/>
      </w:pPr>
      <w:r w:rsidRPr="000C4C5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2.25pt;margin-top:-30.5pt;width:68.5pt;height:13.05pt;z-index:-251658752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C358A4" w:rsidRDefault="00C471A8">
                  <w:pPr>
                    <w:pStyle w:val="50"/>
                    <w:shd w:val="clear" w:color="auto" w:fill="auto"/>
                    <w:spacing w:line="260" w:lineRule="exact"/>
                    <w:ind w:left="100"/>
                  </w:pPr>
                  <w:r>
                    <w:rPr>
                      <w:rStyle w:val="5Exact"/>
                      <w:spacing w:val="0"/>
                    </w:rPr>
                    <w:t>Додаток А</w:t>
                  </w:r>
                </w:p>
              </w:txbxContent>
            </v:textbox>
            <w10:wrap type="topAndBottom" anchorx="margin" anchory="margin"/>
          </v:shape>
        </w:pict>
      </w:r>
      <w:r w:rsidR="00C471A8">
        <w:t>(назва кафедри)</w:t>
      </w:r>
    </w:p>
    <w:p w:rsidR="00AB0C9D" w:rsidRDefault="00AB0C9D" w:rsidP="00AB0C9D">
      <w:pPr>
        <w:pStyle w:val="20"/>
        <w:shd w:val="clear" w:color="auto" w:fill="auto"/>
        <w:ind w:left="4960"/>
      </w:pPr>
    </w:p>
    <w:p w:rsidR="00AB0C9D" w:rsidRDefault="00AB0C9D" w:rsidP="00AB0C9D">
      <w:pPr>
        <w:pStyle w:val="20"/>
        <w:shd w:val="clear" w:color="auto" w:fill="auto"/>
        <w:ind w:left="4960"/>
      </w:pPr>
    </w:p>
    <w:p w:rsidR="00AB0C9D" w:rsidRDefault="00AB0C9D" w:rsidP="00AB0C9D">
      <w:pPr>
        <w:pStyle w:val="20"/>
        <w:shd w:val="clear" w:color="auto" w:fill="auto"/>
        <w:ind w:left="4960"/>
      </w:pPr>
      <w:r>
        <w:t>ЗАТВЕРДЖУЮ</w:t>
      </w:r>
    </w:p>
    <w:p w:rsidR="00AB0C9D" w:rsidRDefault="00AB0C9D" w:rsidP="00AB0C9D">
      <w:pPr>
        <w:pStyle w:val="31"/>
        <w:shd w:val="clear" w:color="auto" w:fill="auto"/>
        <w:spacing w:after="0" w:line="322" w:lineRule="exact"/>
        <w:ind w:left="4960" w:right="1320"/>
        <w:jc w:val="left"/>
      </w:pPr>
      <w:r>
        <w:t xml:space="preserve">Перший проректор ТНУ </w:t>
      </w:r>
    </w:p>
    <w:p w:rsidR="00AB0C9D" w:rsidRDefault="00AB0C9D" w:rsidP="00AB0C9D">
      <w:pPr>
        <w:pStyle w:val="20"/>
        <w:shd w:val="clear" w:color="auto" w:fill="auto"/>
        <w:ind w:left="7140"/>
      </w:pPr>
      <w:r>
        <w:t>Ю.В. Скакун</w:t>
      </w:r>
    </w:p>
    <w:p w:rsidR="00AB0C9D" w:rsidRDefault="00AB0C9D" w:rsidP="00AB0C9D">
      <w:pPr>
        <w:pStyle w:val="31"/>
        <w:shd w:val="clear" w:color="auto" w:fill="auto"/>
        <w:tabs>
          <w:tab w:val="left" w:leader="underscore" w:pos="5531"/>
          <w:tab w:val="left" w:leader="underscore" w:pos="6582"/>
          <w:tab w:val="left" w:leader="underscore" w:pos="7211"/>
        </w:tabs>
        <w:spacing w:after="1181" w:line="322" w:lineRule="exact"/>
        <w:ind w:left="4960"/>
        <w:jc w:val="left"/>
      </w:pPr>
      <w:r>
        <w:tab/>
        <w:t>.</w:t>
      </w:r>
      <w:r>
        <w:tab/>
        <w:t>.20</w:t>
      </w:r>
      <w:r>
        <w:tab/>
      </w:r>
    </w:p>
    <w:p w:rsidR="00C358A4" w:rsidRDefault="00C471A8">
      <w:pPr>
        <w:pStyle w:val="30"/>
        <w:shd w:val="clear" w:color="auto" w:fill="auto"/>
        <w:spacing w:before="0" w:after="865" w:line="150" w:lineRule="exact"/>
        <w:ind w:left="3900"/>
      </w:pPr>
      <w:r>
        <w:t>(назва навчальної дисципліни)</w:t>
      </w:r>
    </w:p>
    <w:p w:rsidR="003770BA" w:rsidRDefault="00C471A8" w:rsidP="003770BA">
      <w:pPr>
        <w:pStyle w:val="20"/>
        <w:shd w:val="clear" w:color="auto" w:fill="auto"/>
        <w:tabs>
          <w:tab w:val="left" w:leader="underscore" w:pos="6936"/>
          <w:tab w:val="left" w:pos="9630"/>
        </w:tabs>
        <w:spacing w:after="0"/>
        <w:ind w:right="-9"/>
      </w:pPr>
      <w:r>
        <w:t>ПРОГРАМА</w:t>
      </w:r>
    </w:p>
    <w:p w:rsidR="00C358A4" w:rsidRDefault="00C471A8" w:rsidP="003770BA">
      <w:pPr>
        <w:pStyle w:val="20"/>
        <w:shd w:val="clear" w:color="auto" w:fill="auto"/>
        <w:tabs>
          <w:tab w:val="left" w:leader="underscore" w:pos="6936"/>
          <w:tab w:val="left" w:pos="8931"/>
          <w:tab w:val="left" w:pos="9630"/>
        </w:tabs>
        <w:spacing w:after="0"/>
        <w:ind w:right="-9"/>
      </w:pPr>
      <w:r>
        <w:t>навчальної дисципліни для підготовки фахівців за ступенем вищої освіти</w:t>
      </w:r>
    </w:p>
    <w:p w:rsidR="00C358A4" w:rsidRDefault="00C471A8" w:rsidP="003770BA">
      <w:pPr>
        <w:pStyle w:val="40"/>
        <w:shd w:val="clear" w:color="auto" w:fill="auto"/>
        <w:tabs>
          <w:tab w:val="left" w:pos="8931"/>
          <w:tab w:val="left" w:pos="9630"/>
        </w:tabs>
        <w:spacing w:after="9" w:line="160" w:lineRule="exact"/>
        <w:ind w:right="-9"/>
      </w:pPr>
      <w:r>
        <w:t>(назва ступеня вищої освіти)</w:t>
      </w:r>
    </w:p>
    <w:p w:rsidR="00C358A4" w:rsidRDefault="00C471A8" w:rsidP="003770BA">
      <w:pPr>
        <w:pStyle w:val="20"/>
        <w:shd w:val="clear" w:color="auto" w:fill="auto"/>
        <w:tabs>
          <w:tab w:val="left" w:leader="underscore" w:pos="5213"/>
          <w:tab w:val="left" w:pos="8931"/>
          <w:tab w:val="left" w:pos="9630"/>
        </w:tabs>
        <w:spacing w:after="0" w:line="270" w:lineRule="exact"/>
        <w:ind w:right="-9"/>
      </w:pPr>
      <w:r>
        <w:t>за спеціальністю</w:t>
      </w:r>
    </w:p>
    <w:p w:rsidR="00C358A4" w:rsidRDefault="00C471A8" w:rsidP="003770BA">
      <w:pPr>
        <w:pStyle w:val="40"/>
        <w:shd w:val="clear" w:color="auto" w:fill="auto"/>
        <w:tabs>
          <w:tab w:val="left" w:pos="8931"/>
          <w:tab w:val="left" w:pos="9630"/>
        </w:tabs>
        <w:spacing w:after="9" w:line="160" w:lineRule="exact"/>
        <w:ind w:right="-9"/>
      </w:pPr>
      <w:r>
        <w:t>(код і назва спеціальності)</w:t>
      </w:r>
    </w:p>
    <w:p w:rsidR="00C358A4" w:rsidRDefault="00C471A8" w:rsidP="003770BA">
      <w:pPr>
        <w:pStyle w:val="20"/>
        <w:shd w:val="clear" w:color="auto" w:fill="auto"/>
        <w:tabs>
          <w:tab w:val="left" w:leader="underscore" w:pos="6950"/>
          <w:tab w:val="left" w:pos="8931"/>
          <w:tab w:val="left" w:pos="9630"/>
        </w:tabs>
        <w:spacing w:after="0" w:line="270" w:lineRule="exact"/>
        <w:ind w:right="-9"/>
      </w:pPr>
      <w:r>
        <w:t>галузі знань</w:t>
      </w:r>
    </w:p>
    <w:p w:rsidR="00C358A4" w:rsidRDefault="00C471A8" w:rsidP="003770BA">
      <w:pPr>
        <w:pStyle w:val="40"/>
        <w:shd w:val="clear" w:color="auto" w:fill="auto"/>
        <w:spacing w:after="4943" w:line="160" w:lineRule="exact"/>
      </w:pPr>
      <w:r>
        <w:t>(шифр та найменування галузі знань)</w:t>
      </w:r>
    </w:p>
    <w:p w:rsidR="00C358A4" w:rsidRDefault="00C471A8">
      <w:pPr>
        <w:pStyle w:val="20"/>
        <w:shd w:val="clear" w:color="auto" w:fill="auto"/>
        <w:tabs>
          <w:tab w:val="left" w:leader="underscore" w:pos="5040"/>
        </w:tabs>
        <w:spacing w:after="0"/>
        <w:ind w:left="4200" w:right="2880" w:firstLine="320"/>
        <w:jc w:val="left"/>
        <w:sectPr w:rsidR="00C358A4" w:rsidSect="003770BA">
          <w:headerReference w:type="even" r:id="rId7"/>
          <w:headerReference w:type="default" r:id="rId8"/>
          <w:type w:val="continuous"/>
          <w:pgSz w:w="11906" w:h="16838"/>
          <w:pgMar w:top="1952" w:right="1133" w:bottom="920" w:left="1143" w:header="0" w:footer="3" w:gutter="0"/>
          <w:cols w:space="720"/>
          <w:noEndnote/>
          <w:titlePg/>
          <w:docGrid w:linePitch="360"/>
        </w:sectPr>
      </w:pPr>
      <w:r>
        <w:t>Київ 20</w:t>
      </w:r>
      <w:r>
        <w:tab/>
        <w:t>рік</w:t>
      </w:r>
    </w:p>
    <w:p w:rsidR="00C358A4" w:rsidRDefault="00C471A8">
      <w:pPr>
        <w:pStyle w:val="50"/>
        <w:shd w:val="clear" w:color="auto" w:fill="auto"/>
        <w:spacing w:after="1559" w:line="280" w:lineRule="exact"/>
      </w:pPr>
      <w:r>
        <w:lastRenderedPageBreak/>
        <w:t>РОЗРОБНИКИ ПРОГРАМИ:</w:t>
      </w:r>
    </w:p>
    <w:p w:rsidR="00C358A4" w:rsidRDefault="00C471A8">
      <w:pPr>
        <w:pStyle w:val="30"/>
        <w:shd w:val="clear" w:color="auto" w:fill="auto"/>
        <w:spacing w:before="0" w:after="1758" w:line="150" w:lineRule="exact"/>
        <w:ind w:right="160"/>
        <w:jc w:val="right"/>
      </w:pPr>
      <w:r>
        <w:t>(зазначити авторів, їх посади, наукові ступені та вчені звання)</w:t>
      </w:r>
    </w:p>
    <w:p w:rsidR="001D64ED" w:rsidRDefault="00C471A8">
      <w:pPr>
        <w:pStyle w:val="50"/>
        <w:shd w:val="clear" w:color="auto" w:fill="auto"/>
        <w:tabs>
          <w:tab w:val="left" w:leader="underscore" w:pos="571"/>
          <w:tab w:val="left" w:leader="underscore" w:pos="1200"/>
          <w:tab w:val="left" w:leader="underscore" w:pos="1973"/>
          <w:tab w:val="left" w:leader="underscore" w:pos="4459"/>
        </w:tabs>
        <w:spacing w:line="643" w:lineRule="exact"/>
        <w:ind w:right="1060"/>
      </w:pPr>
      <w:r>
        <w:t>Обговоре</w:t>
      </w:r>
      <w:r w:rsidR="003770BA">
        <w:t xml:space="preserve">но та схвалено </w:t>
      </w:r>
      <w:r w:rsidR="001D64ED">
        <w:t xml:space="preserve">науково-методичною </w:t>
      </w:r>
      <w:r w:rsidR="003770BA">
        <w:t>радою ТНУ</w:t>
      </w:r>
    </w:p>
    <w:p w:rsidR="00C358A4" w:rsidRDefault="00C471A8">
      <w:pPr>
        <w:pStyle w:val="50"/>
        <w:shd w:val="clear" w:color="auto" w:fill="auto"/>
        <w:tabs>
          <w:tab w:val="left" w:leader="underscore" w:pos="571"/>
          <w:tab w:val="left" w:leader="underscore" w:pos="1200"/>
          <w:tab w:val="left" w:leader="underscore" w:pos="1973"/>
          <w:tab w:val="left" w:leader="underscore" w:pos="4459"/>
        </w:tabs>
        <w:spacing w:line="643" w:lineRule="exact"/>
        <w:ind w:right="1060"/>
        <w:sectPr w:rsidR="00C358A4" w:rsidSect="001D64ED">
          <w:pgSz w:w="11906" w:h="16838"/>
          <w:pgMar w:top="1496" w:right="2408" w:bottom="10116" w:left="1196" w:header="0" w:footer="3" w:gutter="0"/>
          <w:cols w:space="720"/>
          <w:noEndnote/>
          <w:docGrid w:linePitch="360"/>
        </w:sectPr>
      </w:pPr>
      <w:r>
        <w:t xml:space="preserve"> </w:t>
      </w:r>
      <w:r>
        <w:tab/>
        <w:t>.</w:t>
      </w:r>
      <w:r>
        <w:tab/>
        <w:t>20</w:t>
      </w:r>
      <w:r>
        <w:tab/>
        <w:t>року, протокол №</w:t>
      </w:r>
      <w:r>
        <w:tab/>
      </w:r>
    </w:p>
    <w:p w:rsidR="00C358A4" w:rsidRDefault="00C471A8">
      <w:pPr>
        <w:pStyle w:val="10"/>
        <w:keepNext/>
        <w:keepLines/>
        <w:shd w:val="clear" w:color="auto" w:fill="auto"/>
        <w:spacing w:line="210" w:lineRule="exact"/>
        <w:ind w:left="40"/>
      </w:pPr>
      <w:bookmarkStart w:id="0" w:name="bookmark0"/>
      <w:r>
        <w:lastRenderedPageBreak/>
        <w:t>ВСТУП</w:t>
      </w:r>
      <w:bookmarkEnd w:id="0"/>
    </w:p>
    <w:p w:rsidR="00C358A4" w:rsidRDefault="00C471A8">
      <w:pPr>
        <w:pStyle w:val="60"/>
        <w:shd w:val="clear" w:color="auto" w:fill="auto"/>
        <w:tabs>
          <w:tab w:val="left" w:leader="underscore" w:pos="5934"/>
        </w:tabs>
        <w:spacing w:line="210" w:lineRule="exact"/>
        <w:ind w:left="40"/>
      </w:pPr>
      <w:r>
        <w:t>Програму навчальної дисципліни “</w:t>
      </w:r>
      <w:r>
        <w:tab/>
        <w:t>” розроблено відповідно до освітньо-</w:t>
      </w:r>
    </w:p>
    <w:p w:rsidR="00C358A4" w:rsidRDefault="00C471A8">
      <w:pPr>
        <w:pStyle w:val="30"/>
        <w:shd w:val="clear" w:color="auto" w:fill="auto"/>
        <w:spacing w:before="0" w:after="0" w:line="150" w:lineRule="exact"/>
        <w:ind w:left="3500"/>
      </w:pPr>
      <w:r>
        <w:t>(назва навчальної дисципліни)</w:t>
      </w:r>
    </w:p>
    <w:p w:rsidR="00C358A4" w:rsidRDefault="00C471A8">
      <w:pPr>
        <w:pStyle w:val="60"/>
        <w:shd w:val="clear" w:color="auto" w:fill="auto"/>
        <w:tabs>
          <w:tab w:val="left" w:leader="underscore" w:pos="5579"/>
          <w:tab w:val="left" w:leader="underscore" w:pos="9381"/>
        </w:tabs>
        <w:spacing w:line="210" w:lineRule="exact"/>
        <w:ind w:left="40"/>
      </w:pPr>
      <w:r>
        <w:t>професійної програми підготовки</w:t>
      </w:r>
      <w:r>
        <w:tab/>
        <w:t>спеціальності “</w:t>
      </w:r>
      <w:r>
        <w:tab/>
        <w:t>”</w:t>
      </w:r>
    </w:p>
    <w:p w:rsidR="00C358A4" w:rsidRDefault="00C471A8">
      <w:pPr>
        <w:pStyle w:val="30"/>
        <w:shd w:val="clear" w:color="auto" w:fill="auto"/>
        <w:tabs>
          <w:tab w:val="left" w:pos="7306"/>
        </w:tabs>
        <w:spacing w:before="0" w:after="196" w:line="150" w:lineRule="exact"/>
        <w:ind w:left="3500"/>
      </w:pPr>
      <w:r>
        <w:t>(назва ступеня вищої освіти)</w:t>
      </w:r>
      <w:r>
        <w:tab/>
        <w:t>(назва та код спеціальності)</w:t>
      </w:r>
    </w:p>
    <w:p w:rsidR="00C358A4" w:rsidRDefault="00C471A8">
      <w:pPr>
        <w:pStyle w:val="60"/>
        <w:shd w:val="clear" w:color="auto" w:fill="auto"/>
        <w:tabs>
          <w:tab w:val="left" w:leader="underscore" w:pos="9443"/>
        </w:tabs>
        <w:spacing w:after="139" w:line="210" w:lineRule="exact"/>
        <w:ind w:left="40"/>
      </w:pPr>
      <w:r>
        <w:rPr>
          <w:rStyle w:val="61"/>
        </w:rPr>
        <w:t xml:space="preserve">Предметом </w:t>
      </w:r>
      <w:r>
        <w:t>вивчення навчальної дисципліни є</w:t>
      </w:r>
      <w:r>
        <w:tab/>
      </w:r>
    </w:p>
    <w:p w:rsidR="00C358A4" w:rsidRDefault="00C471A8">
      <w:pPr>
        <w:pStyle w:val="11"/>
        <w:shd w:val="clear" w:color="auto" w:fill="auto"/>
        <w:tabs>
          <w:tab w:val="left" w:leader="underscore" w:pos="9419"/>
        </w:tabs>
        <w:spacing w:before="0" w:after="256"/>
        <w:ind w:left="40" w:right="260"/>
      </w:pPr>
      <w:r>
        <w:t xml:space="preserve">Визначається система властивостей узагальненого об’єкту, що вивчається у межах навчальної дисципліни. </w:t>
      </w:r>
      <w:r>
        <w:rPr>
          <w:rStyle w:val="105pt"/>
        </w:rPr>
        <w:t>Міждисциплінарні зв’язки:</w:t>
      </w:r>
      <w:r>
        <w:rPr>
          <w:rStyle w:val="105pt"/>
        </w:rPr>
        <w:tab/>
      </w:r>
    </w:p>
    <w:p w:rsidR="00C358A4" w:rsidRDefault="00C471A8">
      <w:pPr>
        <w:pStyle w:val="11"/>
        <w:shd w:val="clear" w:color="auto" w:fill="auto"/>
        <w:spacing w:before="0" w:after="0" w:line="235" w:lineRule="exact"/>
        <w:ind w:left="40" w:right="20"/>
        <w:jc w:val="both"/>
      </w:pPr>
      <w:r>
        <w:t>Зазначається місце навчальної дисципліни у структурно-логічній схемі програми підготовки фахівця, перелік дисциплін, що передують, а також ті, які забезпечуються цією навчальною дисципліною.</w:t>
      </w:r>
    </w:p>
    <w:p w:rsidR="00C358A4" w:rsidRDefault="00C471A8">
      <w:pPr>
        <w:pStyle w:val="60"/>
        <w:shd w:val="clear" w:color="auto" w:fill="auto"/>
        <w:spacing w:line="235" w:lineRule="exact"/>
        <w:ind w:left="40"/>
      </w:pPr>
      <w:r>
        <w:t>Програма навчальної дисципліни складається з таких розділів:</w:t>
      </w:r>
    </w:p>
    <w:p w:rsidR="00C358A4" w:rsidRDefault="00C471A8">
      <w:pPr>
        <w:pStyle w:val="70"/>
        <w:numPr>
          <w:ilvl w:val="0"/>
          <w:numId w:val="1"/>
        </w:numPr>
        <w:shd w:val="clear" w:color="auto" w:fill="auto"/>
        <w:tabs>
          <w:tab w:val="left" w:pos="222"/>
        </w:tabs>
        <w:spacing w:line="210" w:lineRule="exact"/>
        <w:ind w:left="40"/>
      </w:pPr>
      <w:r>
        <w:t>Назва...</w:t>
      </w:r>
    </w:p>
    <w:p w:rsidR="00C358A4" w:rsidRDefault="00C471A8">
      <w:pPr>
        <w:pStyle w:val="60"/>
        <w:numPr>
          <w:ilvl w:val="0"/>
          <w:numId w:val="1"/>
        </w:numPr>
        <w:shd w:val="clear" w:color="auto" w:fill="auto"/>
        <w:tabs>
          <w:tab w:val="left" w:pos="246"/>
        </w:tabs>
        <w:spacing w:after="184" w:line="210" w:lineRule="exact"/>
        <w:ind w:left="40"/>
      </w:pPr>
      <w:r>
        <w:rPr>
          <w:rStyle w:val="62"/>
        </w:rPr>
        <w:t>Назва</w:t>
      </w:r>
      <w:r>
        <w:t>...</w:t>
      </w:r>
    </w:p>
    <w:p w:rsidR="00C358A4" w:rsidRDefault="00C471A8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251"/>
        </w:tabs>
        <w:spacing w:before="0" w:line="210" w:lineRule="exact"/>
        <w:ind w:left="40"/>
      </w:pPr>
      <w:bookmarkStart w:id="1" w:name="bookmark1"/>
      <w:r>
        <w:t>Мета та завдання навчальної дисципліни</w:t>
      </w:r>
      <w:bookmarkEnd w:id="1"/>
    </w:p>
    <w:p w:rsidR="00C358A4" w:rsidRDefault="00C471A8">
      <w:pPr>
        <w:pStyle w:val="60"/>
        <w:numPr>
          <w:ilvl w:val="1"/>
          <w:numId w:val="2"/>
        </w:numPr>
        <w:shd w:val="clear" w:color="auto" w:fill="auto"/>
        <w:tabs>
          <w:tab w:val="left" w:leader="underscore" w:pos="8267"/>
          <w:tab w:val="left" w:pos="405"/>
        </w:tabs>
        <w:spacing w:line="210" w:lineRule="exact"/>
        <w:ind w:left="40"/>
      </w:pPr>
      <w:r>
        <w:t>Метою викладання навчальної дисципліни “</w:t>
      </w:r>
      <w:r>
        <w:tab/>
        <w:t>” є</w:t>
      </w:r>
    </w:p>
    <w:p w:rsidR="00C358A4" w:rsidRDefault="00C471A8">
      <w:pPr>
        <w:pStyle w:val="30"/>
        <w:shd w:val="clear" w:color="auto" w:fill="auto"/>
        <w:spacing w:before="0" w:after="461" w:line="150" w:lineRule="exact"/>
        <w:ind w:left="5280"/>
      </w:pPr>
      <w:r>
        <w:t>(назва навчальної дисципліни)</w:t>
      </w:r>
    </w:p>
    <w:p w:rsidR="00C358A4" w:rsidRDefault="00C471A8">
      <w:pPr>
        <w:pStyle w:val="11"/>
        <w:shd w:val="clear" w:color="auto" w:fill="auto"/>
        <w:spacing w:before="0" w:after="0" w:line="235" w:lineRule="exact"/>
        <w:ind w:left="40" w:right="20"/>
        <w:jc w:val="both"/>
      </w:pPr>
      <w:r>
        <w:t xml:space="preserve">Мета навчальної дисципліни визначається через перелік </w:t>
      </w:r>
      <w:r w:rsidRPr="003770BA">
        <w:t xml:space="preserve">компетентностей </w:t>
      </w:r>
      <w:r>
        <w:t>(здатностей вирішувати певні завдання), які має демонструвати здобувач вищої освіти після засвоєння навчальної дисципліни.</w:t>
      </w:r>
    </w:p>
    <w:p w:rsidR="00C358A4" w:rsidRDefault="00C471A8">
      <w:pPr>
        <w:pStyle w:val="60"/>
        <w:numPr>
          <w:ilvl w:val="1"/>
          <w:numId w:val="2"/>
        </w:numPr>
        <w:shd w:val="clear" w:color="auto" w:fill="auto"/>
        <w:tabs>
          <w:tab w:val="left" w:leader="underscore" w:pos="8152"/>
          <w:tab w:val="left" w:pos="410"/>
        </w:tabs>
        <w:spacing w:line="235" w:lineRule="exact"/>
        <w:ind w:left="40"/>
      </w:pPr>
      <w:r>
        <w:t>Основними завданнями вивчення дисципліни “</w:t>
      </w:r>
      <w:r>
        <w:tab/>
        <w:t>” є</w:t>
      </w:r>
    </w:p>
    <w:p w:rsidR="00C358A4" w:rsidRDefault="00C471A8">
      <w:pPr>
        <w:pStyle w:val="30"/>
        <w:shd w:val="clear" w:color="auto" w:fill="auto"/>
        <w:spacing w:before="0" w:after="637" w:line="150" w:lineRule="exact"/>
        <w:ind w:left="5280"/>
      </w:pPr>
      <w:r>
        <w:t>(назва навчальної дисципліни)</w:t>
      </w:r>
    </w:p>
    <w:p w:rsidR="00C358A4" w:rsidRDefault="00C471A8">
      <w:pPr>
        <w:pStyle w:val="60"/>
        <w:numPr>
          <w:ilvl w:val="1"/>
          <w:numId w:val="2"/>
        </w:numPr>
        <w:shd w:val="clear" w:color="auto" w:fill="auto"/>
        <w:tabs>
          <w:tab w:val="left" w:pos="438"/>
        </w:tabs>
        <w:spacing w:after="507" w:line="259" w:lineRule="exact"/>
        <w:ind w:left="40" w:right="20"/>
        <w:jc w:val="left"/>
      </w:pPr>
      <w:r>
        <w:t xml:space="preserve">Згідно з вимогами освітньо-професійної програми здобувачі вищої освіти повинні: </w:t>
      </w:r>
      <w:r>
        <w:rPr>
          <w:rStyle w:val="62"/>
        </w:rPr>
        <w:t>знати:</w:t>
      </w:r>
    </w:p>
    <w:p w:rsidR="00C358A4" w:rsidRDefault="00C471A8">
      <w:pPr>
        <w:pStyle w:val="30"/>
        <w:shd w:val="clear" w:color="auto" w:fill="auto"/>
        <w:spacing w:before="0" w:after="196" w:line="150" w:lineRule="exact"/>
        <w:ind w:left="740"/>
      </w:pPr>
      <w:r>
        <w:t>(приклади: предмет, об’єкт, методи, засади, принципи, специфіку, напрями, зміст, особливості тощо)</w:t>
      </w:r>
    </w:p>
    <w:p w:rsidR="00C358A4" w:rsidRDefault="00C471A8">
      <w:pPr>
        <w:pStyle w:val="70"/>
        <w:shd w:val="clear" w:color="auto" w:fill="auto"/>
        <w:spacing w:after="433" w:line="210" w:lineRule="exact"/>
        <w:ind w:left="40"/>
      </w:pPr>
      <w:r>
        <w:t>вміти:</w:t>
      </w:r>
    </w:p>
    <w:p w:rsidR="00C358A4" w:rsidRDefault="00C471A8">
      <w:pPr>
        <w:pStyle w:val="30"/>
        <w:shd w:val="clear" w:color="auto" w:fill="auto"/>
        <w:spacing w:before="0" w:after="0" w:line="226" w:lineRule="exact"/>
        <w:ind w:left="740"/>
      </w:pPr>
      <w:r>
        <w:t>(приклади: аналізувати, визначати, застосовувати, формувати, розвивати, підтримувати тощо)</w:t>
      </w:r>
    </w:p>
    <w:p w:rsidR="00C358A4" w:rsidRDefault="00C471A8">
      <w:pPr>
        <w:pStyle w:val="11"/>
        <w:shd w:val="clear" w:color="auto" w:fill="auto"/>
        <w:spacing w:before="0" w:after="217" w:line="226" w:lineRule="exact"/>
        <w:ind w:left="40" w:right="20"/>
        <w:jc w:val="both"/>
      </w:pPr>
      <w:r>
        <w:t>Завдання вивчення навчальної дисципліни та система знань і умінь дозволяють визначити необхідний рівень оволодіння навчальним матеріалом та розробити засоби діагностики навчальних досягнень здобувачів вищої освіти.</w:t>
      </w:r>
    </w:p>
    <w:p w:rsidR="00C358A4" w:rsidRDefault="00C471A8">
      <w:pPr>
        <w:pStyle w:val="60"/>
        <w:shd w:val="clear" w:color="auto" w:fill="auto"/>
        <w:tabs>
          <w:tab w:val="left" w:leader="underscore" w:pos="5502"/>
          <w:tab w:val="left" w:leader="underscore" w:pos="7101"/>
        </w:tabs>
        <w:spacing w:line="254" w:lineRule="exact"/>
        <w:ind w:left="40"/>
      </w:pPr>
      <w:r>
        <w:t>На вивчення навчальної дисципліни заплановано</w:t>
      </w:r>
      <w:r>
        <w:tab/>
        <w:t>години</w:t>
      </w:r>
      <w:r>
        <w:tab/>
        <w:t xml:space="preserve">кредитів </w:t>
      </w:r>
      <w:r w:rsidR="003770BA">
        <w:rPr>
          <w:lang w:val="en-US"/>
        </w:rPr>
        <w:t>E</w:t>
      </w:r>
      <w:r w:rsidR="003770BA">
        <w:t>С</w:t>
      </w:r>
      <w:r>
        <w:t>Т</w:t>
      </w:r>
      <w:r w:rsidR="003770BA">
        <w:rPr>
          <w:lang w:val="en-US"/>
        </w:rPr>
        <w:t>S</w:t>
      </w:r>
      <w:r>
        <w:t>.</w:t>
      </w:r>
    </w:p>
    <w:p w:rsidR="00C358A4" w:rsidRDefault="00C471A8">
      <w:pPr>
        <w:pStyle w:val="60"/>
        <w:shd w:val="clear" w:color="auto" w:fill="auto"/>
        <w:spacing w:line="254" w:lineRule="exact"/>
        <w:ind w:left="40"/>
      </w:pPr>
      <w:r>
        <w:t>Мова навчання:українська мова.</w:t>
      </w:r>
    </w:p>
    <w:p w:rsidR="00C358A4" w:rsidRDefault="00C471A8">
      <w:pPr>
        <w:pStyle w:val="60"/>
        <w:shd w:val="clear" w:color="auto" w:fill="auto"/>
        <w:tabs>
          <w:tab w:val="left" w:leader="underscore" w:pos="7182"/>
        </w:tabs>
        <w:spacing w:after="276" w:line="254" w:lineRule="exact"/>
        <w:ind w:left="40" w:right="20"/>
      </w:pPr>
      <w:r>
        <w:rPr>
          <w:rStyle w:val="61"/>
        </w:rPr>
        <w:t xml:space="preserve">Консультативну допомогу здобувачі вищої освіти </w:t>
      </w:r>
      <w:r>
        <w:t xml:space="preserve">можуть отримати у науково-педагогічних працівників кафедри </w:t>
      </w:r>
      <w:r w:rsidR="003770BA" w:rsidRPr="003770BA">
        <w:rPr>
          <w:lang w:val="ru-RU"/>
        </w:rPr>
        <w:t>(</w:t>
      </w:r>
      <w:r w:rsidR="003770BA">
        <w:t>назва кафедри)</w:t>
      </w:r>
      <w:r>
        <w:t xml:space="preserve"> які безпосередньо проводять заняття або звернувшись з письмовим запитом на електронну пошту за адресою</w:t>
      </w:r>
      <w:r>
        <w:tab/>
        <w:t>.</w:t>
      </w:r>
    </w:p>
    <w:p w:rsidR="00C358A4" w:rsidRDefault="00C471A8">
      <w:pPr>
        <w:pStyle w:val="221"/>
        <w:keepNext/>
        <w:keepLines/>
        <w:numPr>
          <w:ilvl w:val="0"/>
          <w:numId w:val="2"/>
        </w:numPr>
        <w:shd w:val="clear" w:color="auto" w:fill="auto"/>
        <w:tabs>
          <w:tab w:val="left" w:pos="266"/>
        </w:tabs>
        <w:spacing w:before="0" w:after="156" w:line="210" w:lineRule="exact"/>
        <w:ind w:left="40"/>
      </w:pPr>
      <w:bookmarkStart w:id="2" w:name="bookmark2"/>
      <w:r>
        <w:t>Структура навчальної дисципліни</w:t>
      </w:r>
      <w:bookmarkEnd w:id="2"/>
    </w:p>
    <w:p w:rsidR="00C358A4" w:rsidRDefault="00C471A8">
      <w:pPr>
        <w:pStyle w:val="60"/>
        <w:shd w:val="clear" w:color="auto" w:fill="auto"/>
        <w:spacing w:line="250" w:lineRule="exact"/>
        <w:ind w:left="40"/>
      </w:pPr>
      <w:r>
        <w:t xml:space="preserve">Розділ 1. </w:t>
      </w:r>
      <w:r>
        <w:rPr>
          <w:rStyle w:val="62"/>
        </w:rPr>
        <w:t>Назва...</w:t>
      </w:r>
    </w:p>
    <w:p w:rsidR="00C358A4" w:rsidRDefault="00C471A8">
      <w:pPr>
        <w:pStyle w:val="80"/>
        <w:shd w:val="clear" w:color="auto" w:fill="auto"/>
        <w:tabs>
          <w:tab w:val="left" w:leader="underscore" w:pos="9602"/>
        </w:tabs>
        <w:ind w:left="40"/>
      </w:pPr>
      <w:r>
        <w:t xml:space="preserve">Тема 1. </w:t>
      </w:r>
      <w:r>
        <w:rPr>
          <w:rStyle w:val="81"/>
        </w:rPr>
        <w:t>Назва</w:t>
      </w:r>
      <w:r>
        <w:rPr>
          <w:rStyle w:val="82"/>
        </w:rPr>
        <w:t>...</w:t>
      </w:r>
      <w:r>
        <w:rPr>
          <w:rStyle w:val="82"/>
        </w:rPr>
        <w:tab/>
      </w:r>
    </w:p>
    <w:p w:rsidR="00C358A4" w:rsidRDefault="00C471A8">
      <w:pPr>
        <w:pStyle w:val="80"/>
        <w:shd w:val="clear" w:color="auto" w:fill="auto"/>
        <w:spacing w:after="536"/>
        <w:ind w:left="40"/>
      </w:pPr>
      <w:r>
        <w:t xml:space="preserve">Тема 2. </w:t>
      </w:r>
      <w:r>
        <w:rPr>
          <w:rStyle w:val="81"/>
        </w:rPr>
        <w:t>Назва</w:t>
      </w:r>
      <w:r>
        <w:rPr>
          <w:rStyle w:val="82"/>
        </w:rPr>
        <w:t>...</w:t>
      </w:r>
    </w:p>
    <w:p w:rsidR="00C358A4" w:rsidRDefault="00C471A8">
      <w:pPr>
        <w:pStyle w:val="80"/>
        <w:shd w:val="clear" w:color="auto" w:fill="auto"/>
        <w:spacing w:after="263" w:line="254" w:lineRule="exact"/>
        <w:ind w:left="40" w:right="8140"/>
      </w:pPr>
      <w:r>
        <w:t xml:space="preserve">Розділ 2. </w:t>
      </w:r>
      <w:r>
        <w:rPr>
          <w:rStyle w:val="81"/>
        </w:rPr>
        <w:t xml:space="preserve">Назва. </w:t>
      </w:r>
      <w:r>
        <w:t xml:space="preserve">Тема 1. </w:t>
      </w:r>
      <w:r>
        <w:rPr>
          <w:rStyle w:val="81"/>
        </w:rPr>
        <w:t>Назва</w:t>
      </w:r>
      <w:r>
        <w:rPr>
          <w:rStyle w:val="82"/>
        </w:rPr>
        <w:t xml:space="preserve">... </w:t>
      </w:r>
      <w:r>
        <w:t xml:space="preserve">Тема 2. </w:t>
      </w:r>
      <w:r>
        <w:rPr>
          <w:rStyle w:val="81"/>
        </w:rPr>
        <w:t>Назва</w:t>
      </w:r>
      <w:r>
        <w:rPr>
          <w:rStyle w:val="82"/>
        </w:rPr>
        <w:t>...</w:t>
      </w:r>
    </w:p>
    <w:p w:rsidR="00C358A4" w:rsidRDefault="00C471A8">
      <w:pPr>
        <w:pStyle w:val="11"/>
        <w:shd w:val="clear" w:color="auto" w:fill="auto"/>
        <w:spacing w:before="0" w:after="0" w:line="226" w:lineRule="exact"/>
        <w:ind w:left="40" w:right="20"/>
        <w:jc w:val="both"/>
      </w:pPr>
      <w:r>
        <w:t>Викладається логічно упорядкований і дидактично обґрунтований перелік основних питань з розподілом на розділи та теми.</w:t>
      </w:r>
    </w:p>
    <w:sectPr w:rsidR="00C358A4" w:rsidSect="00C358A4">
      <w:type w:val="continuous"/>
      <w:pgSz w:w="11906" w:h="16838"/>
      <w:pgMar w:top="1113" w:right="1114" w:bottom="547" w:left="111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16D" w:rsidRDefault="00B7116D" w:rsidP="00C358A4">
      <w:r>
        <w:separator/>
      </w:r>
    </w:p>
  </w:endnote>
  <w:endnote w:type="continuationSeparator" w:id="1">
    <w:p w:rsidR="00B7116D" w:rsidRDefault="00B7116D" w:rsidP="00C35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16D" w:rsidRDefault="00B7116D"/>
  </w:footnote>
  <w:footnote w:type="continuationSeparator" w:id="1">
    <w:p w:rsidR="00B7116D" w:rsidRDefault="00B7116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8A4" w:rsidRDefault="000C4C50">
    <w:pPr>
      <w:rPr>
        <w:sz w:val="2"/>
        <w:szCs w:val="2"/>
      </w:rPr>
    </w:pPr>
    <w:r w:rsidRPr="000C4C5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8.35pt;margin-top:46.5pt;width:5.3pt;height:7.9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358A4" w:rsidRDefault="000C4C50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AB0C9D" w:rsidRPr="00AB0C9D">
                    <w:rPr>
                      <w:rStyle w:val="a6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8A4" w:rsidRDefault="000C4C50">
    <w:pPr>
      <w:rPr>
        <w:sz w:val="2"/>
        <w:szCs w:val="2"/>
      </w:rPr>
    </w:pPr>
    <w:r w:rsidRPr="000C4C5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45pt;margin-top:27.6pt;width:4.3pt;height:7.9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358A4" w:rsidRDefault="000C4C50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AB0C9D" w:rsidRPr="00AB0C9D">
                    <w:rPr>
                      <w:rStyle w:val="a6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6506F"/>
    <w:multiLevelType w:val="multilevel"/>
    <w:tmpl w:val="D2BA9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E57590"/>
    <w:multiLevelType w:val="multilevel"/>
    <w:tmpl w:val="D5C22B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C358A4"/>
    <w:rsid w:val="000C4C50"/>
    <w:rsid w:val="001D64ED"/>
    <w:rsid w:val="002474FF"/>
    <w:rsid w:val="00255809"/>
    <w:rsid w:val="003770BA"/>
    <w:rsid w:val="009455B8"/>
    <w:rsid w:val="00AB0C9D"/>
    <w:rsid w:val="00B7116D"/>
    <w:rsid w:val="00BB7A72"/>
    <w:rsid w:val="00C358A4"/>
    <w:rsid w:val="00C471A8"/>
    <w:rsid w:val="00D33DC2"/>
    <w:rsid w:val="00E456E4"/>
    <w:rsid w:val="00FC66BC"/>
    <w:rsid w:val="00FD7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58A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58A4"/>
    <w:rPr>
      <w:color w:val="0066CC"/>
      <w:u w:val="single"/>
    </w:rPr>
  </w:style>
  <w:style w:type="character" w:customStyle="1" w:styleId="5Exact">
    <w:name w:val="Основной текст (5) Exact"/>
    <w:basedOn w:val="a0"/>
    <w:rsid w:val="00C358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C358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C358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sid w:val="00C358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sid w:val="00C358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C358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C358A4"/>
    <w:rPr>
      <w:color w:val="000000"/>
      <w:spacing w:val="0"/>
      <w:w w:val="100"/>
      <w:position w:val="0"/>
    </w:rPr>
  </w:style>
  <w:style w:type="character" w:customStyle="1" w:styleId="1">
    <w:name w:val="Заголовок №1_"/>
    <w:basedOn w:val="a0"/>
    <w:link w:val="10"/>
    <w:rsid w:val="00C358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sid w:val="00C358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1">
    <w:name w:val="Основной текст (6) + Полужирный"/>
    <w:basedOn w:val="6"/>
    <w:rsid w:val="00C358A4"/>
    <w:rPr>
      <w:b/>
      <w:bCs/>
      <w:color w:val="000000"/>
      <w:spacing w:val="0"/>
      <w:w w:val="100"/>
      <w:position w:val="0"/>
      <w:lang w:val="uk-UA"/>
    </w:rPr>
  </w:style>
  <w:style w:type="character" w:customStyle="1" w:styleId="a7">
    <w:name w:val="Основной текст_"/>
    <w:basedOn w:val="a0"/>
    <w:link w:val="11"/>
    <w:rsid w:val="00C358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105pt">
    <w:name w:val="Основной текст + 10;5 pt;Полужирный;Не курсив"/>
    <w:basedOn w:val="a7"/>
    <w:rsid w:val="00C358A4"/>
    <w:rPr>
      <w:b/>
      <w:bCs/>
      <w:i/>
      <w:iCs/>
      <w:color w:val="000000"/>
      <w:spacing w:val="0"/>
      <w:w w:val="100"/>
      <w:position w:val="0"/>
      <w:sz w:val="21"/>
      <w:szCs w:val="21"/>
      <w:lang w:val="uk-UA"/>
    </w:rPr>
  </w:style>
  <w:style w:type="character" w:customStyle="1" w:styleId="7">
    <w:name w:val="Основной текст (7)_"/>
    <w:basedOn w:val="a0"/>
    <w:link w:val="70"/>
    <w:rsid w:val="00C358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71">
    <w:name w:val="Основной текст (7) + Не курсив"/>
    <w:basedOn w:val="7"/>
    <w:rsid w:val="00C358A4"/>
    <w:rPr>
      <w:i/>
      <w:iCs/>
      <w:color w:val="000000"/>
      <w:spacing w:val="0"/>
      <w:w w:val="100"/>
      <w:position w:val="0"/>
      <w:lang w:val="uk-UA"/>
    </w:rPr>
  </w:style>
  <w:style w:type="character" w:customStyle="1" w:styleId="62">
    <w:name w:val="Основной текст (6) + Курсив"/>
    <w:basedOn w:val="6"/>
    <w:rsid w:val="00C358A4"/>
    <w:rPr>
      <w:i/>
      <w:iCs/>
      <w:color w:val="000000"/>
      <w:spacing w:val="0"/>
      <w:w w:val="100"/>
      <w:position w:val="0"/>
      <w:lang w:val="uk-UA"/>
    </w:rPr>
  </w:style>
  <w:style w:type="character" w:customStyle="1" w:styleId="21">
    <w:name w:val="Заголовок №2_"/>
    <w:basedOn w:val="a0"/>
    <w:link w:val="22"/>
    <w:rsid w:val="00C358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20">
    <w:name w:val="Заголовок №2 (2)_"/>
    <w:basedOn w:val="a0"/>
    <w:link w:val="221"/>
    <w:rsid w:val="00C358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">
    <w:name w:val="Основной текст (8)_"/>
    <w:basedOn w:val="a0"/>
    <w:link w:val="80"/>
    <w:rsid w:val="00C358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81">
    <w:name w:val="Основной текст (8) + Не полужирный;Курсив"/>
    <w:basedOn w:val="8"/>
    <w:rsid w:val="00C358A4"/>
    <w:rPr>
      <w:b/>
      <w:bCs/>
      <w:i/>
      <w:iCs/>
      <w:color w:val="000000"/>
      <w:spacing w:val="0"/>
      <w:w w:val="100"/>
      <w:position w:val="0"/>
      <w:lang w:val="uk-UA"/>
    </w:rPr>
  </w:style>
  <w:style w:type="character" w:customStyle="1" w:styleId="82">
    <w:name w:val="Основной текст (8) + Не полужирный"/>
    <w:basedOn w:val="8"/>
    <w:rsid w:val="00C358A4"/>
    <w:rPr>
      <w:b/>
      <w:bCs/>
      <w:color w:val="000000"/>
      <w:spacing w:val="0"/>
      <w:w w:val="100"/>
      <w:position w:val="0"/>
      <w:lang w:val="uk-UA"/>
    </w:rPr>
  </w:style>
  <w:style w:type="paragraph" w:customStyle="1" w:styleId="50">
    <w:name w:val="Основной текст (5)"/>
    <w:basedOn w:val="a"/>
    <w:link w:val="5"/>
    <w:rsid w:val="00C358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C358A4"/>
    <w:pPr>
      <w:shd w:val="clear" w:color="auto" w:fill="FFFFFF"/>
      <w:spacing w:after="6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C358A4"/>
    <w:pPr>
      <w:shd w:val="clear" w:color="auto" w:fill="FFFFFF"/>
      <w:spacing w:before="60" w:after="324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rsid w:val="00C358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5">
    <w:name w:val="Колонтитул"/>
    <w:basedOn w:val="a"/>
    <w:link w:val="a4"/>
    <w:rsid w:val="00C358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rsid w:val="00C358A4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rsid w:val="00C358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Основной текст1"/>
    <w:basedOn w:val="a"/>
    <w:link w:val="a7"/>
    <w:rsid w:val="00C358A4"/>
    <w:pPr>
      <w:shd w:val="clear" w:color="auto" w:fill="FFFFFF"/>
      <w:spacing w:before="240" w:after="240" w:line="254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70">
    <w:name w:val="Основной текст (7)"/>
    <w:basedOn w:val="a"/>
    <w:link w:val="7"/>
    <w:rsid w:val="00C358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22">
    <w:name w:val="Заголовок №2"/>
    <w:basedOn w:val="a"/>
    <w:link w:val="21"/>
    <w:rsid w:val="00C358A4"/>
    <w:pPr>
      <w:shd w:val="clear" w:color="auto" w:fill="FFFFFF"/>
      <w:spacing w:before="24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1">
    <w:name w:val="Заголовок №2 (2)"/>
    <w:basedOn w:val="a"/>
    <w:link w:val="220"/>
    <w:rsid w:val="00C358A4"/>
    <w:pPr>
      <w:shd w:val="clear" w:color="auto" w:fill="FFFFFF"/>
      <w:spacing w:before="240" w:after="240" w:line="0" w:lineRule="atLeast"/>
      <w:jc w:val="both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0">
    <w:name w:val="Основной текст (8)"/>
    <w:basedOn w:val="a"/>
    <w:link w:val="8"/>
    <w:rsid w:val="00C358A4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1">
    <w:name w:val="Основной текст3"/>
    <w:basedOn w:val="a"/>
    <w:rsid w:val="00AB0C9D"/>
    <w:pPr>
      <w:shd w:val="clear" w:color="auto" w:fill="FFFFFF"/>
      <w:spacing w:after="78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404</Words>
  <Characters>2307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лаба</dc:creator>
  <cp:lastModifiedBy>ASUS</cp:lastModifiedBy>
  <cp:revision>7</cp:revision>
  <dcterms:created xsi:type="dcterms:W3CDTF">2015-09-17T08:42:00Z</dcterms:created>
  <dcterms:modified xsi:type="dcterms:W3CDTF">2017-02-23T15:25:00Z</dcterms:modified>
</cp:coreProperties>
</file>