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91F" w:rsidRPr="004401AE" w:rsidRDefault="00BC691F" w:rsidP="004401AE">
      <w:pPr>
        <w:pStyle w:val="31"/>
        <w:shd w:val="clear" w:color="auto" w:fill="auto"/>
        <w:tabs>
          <w:tab w:val="left" w:pos="1154"/>
        </w:tabs>
        <w:spacing w:before="0" w:after="0" w:line="276" w:lineRule="auto"/>
        <w:ind w:right="20" w:firstLine="851"/>
        <w:jc w:val="center"/>
        <w:rPr>
          <w:b/>
          <w:sz w:val="28"/>
          <w:szCs w:val="28"/>
          <w:lang w:val="uk-UA"/>
        </w:rPr>
      </w:pPr>
      <w:r w:rsidRPr="004401AE">
        <w:rPr>
          <w:b/>
          <w:sz w:val="28"/>
          <w:szCs w:val="28"/>
          <w:lang w:val="uk-UA"/>
        </w:rPr>
        <w:t>Індивідуальний навчальний план здобувача вищої освіти</w:t>
      </w:r>
    </w:p>
    <w:p w:rsidR="00BC691F" w:rsidRPr="004401AE" w:rsidRDefault="00BC691F" w:rsidP="004401AE">
      <w:pPr>
        <w:pStyle w:val="31"/>
        <w:shd w:val="clear" w:color="auto" w:fill="auto"/>
        <w:tabs>
          <w:tab w:val="left" w:pos="1154"/>
        </w:tabs>
        <w:spacing w:before="0" w:after="0" w:line="276" w:lineRule="auto"/>
        <w:ind w:right="20" w:firstLine="851"/>
        <w:jc w:val="both"/>
        <w:rPr>
          <w:b/>
          <w:sz w:val="28"/>
          <w:szCs w:val="28"/>
          <w:lang w:val="uk-UA"/>
        </w:rPr>
      </w:pPr>
    </w:p>
    <w:p w:rsidR="00E901BD" w:rsidRPr="004401AE" w:rsidRDefault="00647DD1" w:rsidP="004660A2">
      <w:pPr>
        <w:pStyle w:val="31"/>
        <w:numPr>
          <w:ilvl w:val="0"/>
          <w:numId w:val="1"/>
        </w:numPr>
        <w:shd w:val="clear" w:color="auto" w:fill="auto"/>
        <w:tabs>
          <w:tab w:val="left" w:pos="1154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Індивідуальний навчальний план здобувача вищої освіти (далі - ІНП) - це документ встановленої форми, що визначає послідовність, форму і темп засвоєння здобувачем вищої освіти компонентів освітньої програми з метою реалізації його індивідуальної освітньої траєкторії та розробляється Університетом у взаємодії із здобувачем вищої освіти за наявності необхідних для цього ресурсів</w:t>
      </w:r>
      <w:r w:rsidR="00B52E7D">
        <w:rPr>
          <w:sz w:val="28"/>
          <w:szCs w:val="28"/>
          <w:lang w:val="uk-UA"/>
        </w:rPr>
        <w:t xml:space="preserve"> </w:t>
      </w:r>
      <w:r w:rsidR="00B52E7D" w:rsidRPr="00B52E7D">
        <w:rPr>
          <w:rStyle w:val="a9"/>
          <w:i w:val="0"/>
          <w:color w:val="FF0000"/>
          <w:sz w:val="28"/>
          <w:szCs w:val="28"/>
          <w:lang w:val="uk-UA"/>
        </w:rPr>
        <w:t>(Додаток</w:t>
      </w:r>
      <w:r w:rsidR="00B52E7D" w:rsidRPr="00B52E7D">
        <w:rPr>
          <w:color w:val="FF0000"/>
          <w:sz w:val="28"/>
          <w:szCs w:val="28"/>
          <w:lang w:val="uk-UA"/>
        </w:rPr>
        <w:t xml:space="preserve"> 1)</w:t>
      </w:r>
      <w:r w:rsidRPr="00B52E7D">
        <w:rPr>
          <w:color w:val="FF0000"/>
          <w:sz w:val="28"/>
          <w:szCs w:val="28"/>
          <w:lang w:val="uk-UA"/>
        </w:rPr>
        <w:t>.</w:t>
      </w:r>
      <w:r w:rsidRPr="004401AE">
        <w:rPr>
          <w:sz w:val="28"/>
          <w:szCs w:val="28"/>
          <w:lang w:val="uk-UA"/>
        </w:rPr>
        <w:t xml:space="preserve"> ІНП розробляється на основі навчального плану та містить інформацію про: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proofErr w:type="spellStart"/>
      <w:r w:rsidRPr="004401AE">
        <w:rPr>
          <w:sz w:val="28"/>
          <w:szCs w:val="28"/>
          <w:lang w:val="uk-UA"/>
        </w:rPr>
        <w:t>посеместрові</w:t>
      </w:r>
      <w:proofErr w:type="spellEnd"/>
      <w:r w:rsidRPr="004401AE">
        <w:rPr>
          <w:sz w:val="28"/>
          <w:szCs w:val="28"/>
          <w:lang w:val="uk-UA"/>
        </w:rPr>
        <w:t xml:space="preserve"> переліки та обсяги обов'язкових компонентів освітньої програми та дисциплін самостійного вибору відповідного до навчального плану;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proofErr w:type="spellStart"/>
      <w:r w:rsidRPr="004401AE">
        <w:rPr>
          <w:sz w:val="28"/>
          <w:szCs w:val="28"/>
          <w:lang w:val="uk-UA"/>
        </w:rPr>
        <w:t>посеместрові</w:t>
      </w:r>
      <w:proofErr w:type="spellEnd"/>
      <w:r w:rsidRPr="004401AE">
        <w:rPr>
          <w:sz w:val="28"/>
          <w:szCs w:val="28"/>
          <w:lang w:val="uk-UA"/>
        </w:rPr>
        <w:t xml:space="preserve"> переліки та обсяги дисциплін вільного вибору на підставі щорічного запису здобувачів вищої освіти;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види та строки підсумкового семестрового контролю;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25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результати семестрового оцінювання здобувачів вищої освіти;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34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факультативні дисципліни, які прослухав здобувач вищої освіти;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30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академічну мобільність здобувача вищої освіти;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434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форми атестації здобувачів вищої освіти та її результати.</w:t>
      </w:r>
    </w:p>
    <w:p w:rsidR="00E901BD" w:rsidRPr="004401AE" w:rsidRDefault="004401AE" w:rsidP="004660A2">
      <w:pPr>
        <w:pStyle w:val="10"/>
        <w:keepNext/>
        <w:keepLines/>
        <w:shd w:val="clear" w:color="auto" w:fill="auto"/>
        <w:spacing w:after="0" w:line="271" w:lineRule="auto"/>
        <w:ind w:firstLine="851"/>
        <w:jc w:val="both"/>
        <w:rPr>
          <w:b w:val="0"/>
          <w:sz w:val="28"/>
          <w:szCs w:val="28"/>
          <w:lang w:val="uk-UA"/>
        </w:rPr>
      </w:pPr>
      <w:bookmarkStart w:id="0" w:name="bookmark3"/>
      <w:r w:rsidRPr="004401AE">
        <w:rPr>
          <w:b w:val="0"/>
          <w:sz w:val="28"/>
          <w:szCs w:val="28"/>
          <w:lang w:val="uk-UA"/>
        </w:rPr>
        <w:t>2</w:t>
      </w:r>
      <w:r w:rsidR="00647DD1" w:rsidRPr="004401AE">
        <w:rPr>
          <w:b w:val="0"/>
          <w:sz w:val="28"/>
          <w:szCs w:val="28"/>
          <w:lang w:val="uk-UA"/>
        </w:rPr>
        <w:t>.</w:t>
      </w:r>
      <w:r>
        <w:rPr>
          <w:b w:val="0"/>
          <w:sz w:val="28"/>
          <w:szCs w:val="28"/>
          <w:lang w:val="uk-UA"/>
        </w:rPr>
        <w:t>1.</w:t>
      </w:r>
      <w:r w:rsidR="00647DD1" w:rsidRPr="004401AE">
        <w:rPr>
          <w:b w:val="0"/>
          <w:sz w:val="28"/>
          <w:szCs w:val="28"/>
          <w:lang w:val="uk-UA"/>
        </w:rPr>
        <w:t xml:space="preserve"> </w:t>
      </w:r>
      <w:r w:rsidRPr="004401AE">
        <w:rPr>
          <w:b w:val="0"/>
          <w:sz w:val="28"/>
          <w:szCs w:val="28"/>
          <w:lang w:val="uk-UA"/>
        </w:rPr>
        <w:t>Порядок формування індивідуального плану</w:t>
      </w:r>
      <w:bookmarkEnd w:id="0"/>
    </w:p>
    <w:p w:rsidR="00E901BD" w:rsidRPr="004401AE" w:rsidRDefault="004401AE" w:rsidP="004660A2">
      <w:pPr>
        <w:pStyle w:val="31"/>
        <w:shd w:val="clear" w:color="auto" w:fill="auto"/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2.2</w:t>
      </w:r>
      <w:r w:rsidR="00647DD1" w:rsidRPr="004401AE">
        <w:rPr>
          <w:sz w:val="28"/>
          <w:szCs w:val="28"/>
          <w:lang w:val="uk-UA"/>
        </w:rPr>
        <w:t>. Складовими елементами ІНП є: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16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 xml:space="preserve">інформація про студента (прізвище, ім'я, по батькові; місце для фотокартки; назва спеціальності та освітньої програми, за якою навчається здобувач; форма навчання; термін навчання; назва </w:t>
      </w:r>
      <w:r w:rsidR="00881934" w:rsidRPr="004401AE">
        <w:rPr>
          <w:sz w:val="28"/>
          <w:szCs w:val="28"/>
          <w:lang w:val="uk-UA"/>
        </w:rPr>
        <w:t>навчального підрозділу</w:t>
      </w:r>
      <w:r w:rsidRPr="004401AE">
        <w:rPr>
          <w:sz w:val="28"/>
          <w:szCs w:val="28"/>
          <w:lang w:val="uk-UA"/>
        </w:rPr>
        <w:t>; дата видачі ІНП);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переліки освітніх компонентів на кожний начальний семестр за такими блоками: обов'язкові компоненти, вибіркові компоненти, практична підготовка;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30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зміни до ІНП;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види та строки підсумкового семестрового контролю, результати семестрового оцінювання здобувачів вищої освіти;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35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інформація про факультативні дисципліни, які прослухав здобувач вищої освіти;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інформація про академічну мобільність здобувача вищої освіти;</w:t>
      </w:r>
    </w:p>
    <w:p w:rsidR="00E901BD" w:rsidRPr="004401AE" w:rsidRDefault="00647DD1" w:rsidP="004660A2">
      <w:pPr>
        <w:pStyle w:val="31"/>
        <w:numPr>
          <w:ilvl w:val="1"/>
          <w:numId w:val="1"/>
        </w:numPr>
        <w:shd w:val="clear" w:color="auto" w:fill="auto"/>
        <w:tabs>
          <w:tab w:val="left" w:pos="740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інформація про форми атестації здобувачів вищої освіти та її результати;</w:t>
      </w:r>
    </w:p>
    <w:p w:rsidR="00E901BD" w:rsidRPr="004401AE" w:rsidRDefault="00647DD1" w:rsidP="004660A2">
      <w:pPr>
        <w:pStyle w:val="31"/>
        <w:shd w:val="clear" w:color="auto" w:fill="auto"/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8) рішення атестаційної комісії щодо присудження освітнього ступеня та присвоєння кваліфікації.</w:t>
      </w:r>
    </w:p>
    <w:p w:rsidR="00E901BD" w:rsidRPr="004401AE" w:rsidRDefault="004401AE" w:rsidP="004660A2">
      <w:pPr>
        <w:pStyle w:val="31"/>
        <w:shd w:val="clear" w:color="auto" w:fill="auto"/>
        <w:tabs>
          <w:tab w:val="left" w:pos="1254"/>
        </w:tabs>
        <w:spacing w:before="0" w:after="0" w:line="271" w:lineRule="auto"/>
        <w:ind w:right="20"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2.3. </w:t>
      </w:r>
      <w:r w:rsidR="00647DD1" w:rsidRPr="004401AE">
        <w:rPr>
          <w:sz w:val="28"/>
          <w:szCs w:val="28"/>
          <w:lang w:val="uk-UA"/>
        </w:rPr>
        <w:t>Форма ІНП</w:t>
      </w:r>
      <w:r w:rsidR="00647DD1" w:rsidRPr="004401AE">
        <w:rPr>
          <w:color w:val="FF0000"/>
          <w:sz w:val="28"/>
          <w:szCs w:val="28"/>
          <w:lang w:val="uk-UA"/>
        </w:rPr>
        <w:t xml:space="preserve"> заповнюється співробітниками навчально</w:t>
      </w:r>
      <w:r w:rsidR="00881934" w:rsidRPr="004401AE">
        <w:rPr>
          <w:color w:val="FF0000"/>
          <w:sz w:val="28"/>
          <w:szCs w:val="28"/>
          <w:lang w:val="uk-UA"/>
        </w:rPr>
        <w:t>го підрозділу</w:t>
      </w:r>
      <w:r w:rsidR="00647DD1" w:rsidRPr="004401AE">
        <w:rPr>
          <w:color w:val="FF0000"/>
          <w:sz w:val="28"/>
          <w:szCs w:val="28"/>
          <w:lang w:val="uk-UA"/>
        </w:rPr>
        <w:t xml:space="preserve"> на основі навчального плану.</w:t>
      </w:r>
    </w:p>
    <w:p w:rsidR="00E901BD" w:rsidRPr="004401AE" w:rsidRDefault="004401AE" w:rsidP="004660A2">
      <w:pPr>
        <w:pStyle w:val="31"/>
        <w:shd w:val="clear" w:color="auto" w:fill="auto"/>
        <w:tabs>
          <w:tab w:val="left" w:pos="1268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2.4. </w:t>
      </w:r>
      <w:r w:rsidR="00647DD1" w:rsidRPr="004401AE">
        <w:rPr>
          <w:sz w:val="28"/>
          <w:szCs w:val="28"/>
          <w:lang w:val="uk-UA"/>
        </w:rPr>
        <w:t xml:space="preserve">ІНП містить переліки обов'язкових та вибіркових компонентів  навчального плану. </w:t>
      </w:r>
      <w:r w:rsidR="00647DD1" w:rsidRPr="004401AE">
        <w:rPr>
          <w:color w:val="FF0000"/>
          <w:sz w:val="28"/>
          <w:szCs w:val="28"/>
          <w:lang w:val="uk-UA"/>
        </w:rPr>
        <w:t xml:space="preserve">Обов'язкові компоненти </w:t>
      </w:r>
      <w:r w:rsidR="00B52E7D">
        <w:rPr>
          <w:color w:val="FF0000"/>
          <w:sz w:val="28"/>
          <w:szCs w:val="28"/>
          <w:lang w:val="uk-UA"/>
        </w:rPr>
        <w:t>заповнюються</w:t>
      </w:r>
      <w:r w:rsidR="00647DD1" w:rsidRPr="004401AE">
        <w:rPr>
          <w:color w:val="FF0000"/>
          <w:sz w:val="28"/>
          <w:szCs w:val="28"/>
          <w:lang w:val="uk-UA"/>
        </w:rPr>
        <w:t xml:space="preserve"> на весь термін </w:t>
      </w:r>
      <w:r w:rsidR="00647DD1" w:rsidRPr="004401AE">
        <w:rPr>
          <w:color w:val="FF0000"/>
          <w:sz w:val="28"/>
          <w:szCs w:val="28"/>
          <w:lang w:val="uk-UA"/>
        </w:rPr>
        <w:lastRenderedPageBreak/>
        <w:t>навчання.</w:t>
      </w:r>
      <w:r w:rsidR="00647DD1" w:rsidRPr="004401AE">
        <w:rPr>
          <w:sz w:val="28"/>
          <w:szCs w:val="28"/>
          <w:lang w:val="uk-UA"/>
        </w:rPr>
        <w:t xml:space="preserve"> Дисципліни вільного вибору студентів вносяться в ІНП щороку на основі запису здобувачів вищої освіти.</w:t>
      </w:r>
    </w:p>
    <w:p w:rsidR="00E901BD" w:rsidRPr="004401AE" w:rsidRDefault="004401AE" w:rsidP="004660A2">
      <w:pPr>
        <w:pStyle w:val="31"/>
        <w:shd w:val="clear" w:color="auto" w:fill="auto"/>
        <w:tabs>
          <w:tab w:val="left" w:pos="1114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2.5. </w:t>
      </w:r>
      <w:r w:rsidR="00647DD1" w:rsidRPr="004401AE">
        <w:rPr>
          <w:sz w:val="28"/>
          <w:szCs w:val="28"/>
          <w:lang w:val="uk-UA"/>
        </w:rPr>
        <w:t>Обов'язкові компоненти ІНП мають повністю відповідати обов'язковим компонентам відповідної освітньої програми (шифри, кількість кредитів ЄКТС, семестр, форма контролю) та є незмінними впродовж усієї тривалості освітньої програми.</w:t>
      </w:r>
    </w:p>
    <w:p w:rsidR="00E901BD" w:rsidRPr="004401AE" w:rsidRDefault="004401AE" w:rsidP="004660A2">
      <w:pPr>
        <w:pStyle w:val="31"/>
        <w:shd w:val="clear" w:color="auto" w:fill="auto"/>
        <w:tabs>
          <w:tab w:val="left" w:pos="1225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2.6. </w:t>
      </w:r>
      <w:r w:rsidR="00647DD1" w:rsidRPr="004401AE">
        <w:rPr>
          <w:sz w:val="28"/>
          <w:szCs w:val="28"/>
          <w:lang w:val="uk-UA"/>
        </w:rPr>
        <w:t xml:space="preserve">Освітні компоненти самостійного вибору забезпечують здобуття додаткових фахових </w:t>
      </w:r>
      <w:proofErr w:type="spellStart"/>
      <w:r w:rsidR="00647DD1" w:rsidRPr="004401AE">
        <w:rPr>
          <w:sz w:val="28"/>
          <w:szCs w:val="28"/>
          <w:lang w:val="uk-UA"/>
        </w:rPr>
        <w:t>компетентностей</w:t>
      </w:r>
      <w:proofErr w:type="spellEnd"/>
      <w:r w:rsidR="00647DD1" w:rsidRPr="004401AE">
        <w:rPr>
          <w:sz w:val="28"/>
          <w:szCs w:val="28"/>
          <w:lang w:val="uk-UA"/>
        </w:rPr>
        <w:t xml:space="preserve"> за спеціалізацією в межах освітньої програми або за другою спеціальністю (предметною спеціальністю, спеціалізацією), зазначеною в освітній програмі.</w:t>
      </w:r>
    </w:p>
    <w:p w:rsidR="00E901BD" w:rsidRPr="004401AE" w:rsidRDefault="004401AE" w:rsidP="004660A2">
      <w:pPr>
        <w:pStyle w:val="31"/>
        <w:shd w:val="clear" w:color="auto" w:fill="auto"/>
        <w:tabs>
          <w:tab w:val="left" w:pos="1162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2.7. </w:t>
      </w:r>
      <w:r w:rsidR="00647DD1" w:rsidRPr="004401AE">
        <w:rPr>
          <w:sz w:val="28"/>
          <w:szCs w:val="28"/>
          <w:lang w:val="uk-UA"/>
        </w:rPr>
        <w:t>Дисципліни вільного вибору студентів складають не менше 25% від загального обсягу кредитів ЄКТС навчального плану та вводяться з метою індивідуалізації навчання, реалізації освітніх і кваліфікаційних потреб здобувача вищої освіти з метою посилення його конкурентоспроможності та затребуваності на ринку праці. При цьому здобувачі певного рівня вищої освіти мають право вибирати навчальні дисципліни, що пропонуються для інших рівнів вищої освіти.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273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2.8. </w:t>
      </w:r>
      <w:r w:rsidR="00647DD1" w:rsidRPr="004401AE">
        <w:rPr>
          <w:sz w:val="28"/>
          <w:szCs w:val="28"/>
          <w:lang w:val="uk-UA"/>
        </w:rPr>
        <w:t xml:space="preserve">ІНП оформлюються деканатами </w:t>
      </w:r>
      <w:r w:rsidR="00881934" w:rsidRPr="004401AE">
        <w:rPr>
          <w:sz w:val="28"/>
          <w:szCs w:val="28"/>
          <w:lang w:val="uk-UA"/>
        </w:rPr>
        <w:t>навчальних підрозділів</w:t>
      </w:r>
      <w:r w:rsidR="00647DD1" w:rsidRPr="004401AE">
        <w:rPr>
          <w:sz w:val="28"/>
          <w:szCs w:val="28"/>
          <w:lang w:val="uk-UA"/>
        </w:rPr>
        <w:t xml:space="preserve"> після затвердження навчальних планів здобувачів певної спеціальності та видаються здобувачам вищої освіти впродовж першого семестру, але не пізніше ніж за один місяць до завершення теоретичного навчання.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72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bookmarkStart w:id="1" w:name="_GoBack"/>
      <w:bookmarkEnd w:id="1"/>
      <w:r>
        <w:rPr>
          <w:sz w:val="28"/>
          <w:szCs w:val="28"/>
          <w:lang w:val="uk-UA"/>
        </w:rPr>
        <w:t xml:space="preserve">2.10. </w:t>
      </w:r>
      <w:r w:rsidR="00647DD1" w:rsidRPr="004401AE">
        <w:rPr>
          <w:sz w:val="28"/>
          <w:szCs w:val="28"/>
          <w:lang w:val="uk-UA"/>
        </w:rPr>
        <w:t xml:space="preserve">Факт видачі ІНП здобувачеві вищої освіти фіксується на титульній сторінці ІНП та скріплюється підписами здобувача вищої освіти, </w:t>
      </w:r>
      <w:r w:rsidR="00881934" w:rsidRPr="004401AE">
        <w:rPr>
          <w:sz w:val="28"/>
          <w:szCs w:val="28"/>
          <w:lang w:val="uk-UA"/>
        </w:rPr>
        <w:t>керівника навчального підрозділу</w:t>
      </w:r>
      <w:r w:rsidR="00647DD1" w:rsidRPr="004401AE">
        <w:rPr>
          <w:sz w:val="28"/>
          <w:szCs w:val="28"/>
          <w:lang w:val="uk-UA"/>
        </w:rPr>
        <w:t>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297"/>
        </w:tabs>
        <w:spacing w:before="0" w:after="0" w:line="271" w:lineRule="auto"/>
        <w:ind w:right="20"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2.11. </w:t>
      </w:r>
      <w:r w:rsidR="00647DD1" w:rsidRPr="004401AE">
        <w:rPr>
          <w:sz w:val="28"/>
          <w:szCs w:val="28"/>
          <w:lang w:val="uk-UA"/>
        </w:rPr>
        <w:t xml:space="preserve">У випадку змін до навчального плану підготовки здобувачів вищої освіти, відповідні зміни вносяться в ІНП у розділі </w:t>
      </w:r>
      <w:r w:rsidR="00647DD1" w:rsidRPr="004401AE">
        <w:rPr>
          <w:color w:val="FF0000"/>
          <w:sz w:val="28"/>
          <w:szCs w:val="28"/>
          <w:lang w:val="uk-UA"/>
        </w:rPr>
        <w:t>«Зміни до індивідуального навчального плану».</w:t>
      </w:r>
    </w:p>
    <w:p w:rsidR="00E901BD" w:rsidRPr="004660A2" w:rsidRDefault="004660A2" w:rsidP="004660A2">
      <w:pPr>
        <w:pStyle w:val="10"/>
        <w:keepNext/>
        <w:keepLines/>
        <w:shd w:val="clear" w:color="auto" w:fill="auto"/>
        <w:spacing w:after="0" w:line="271" w:lineRule="auto"/>
        <w:ind w:firstLine="851"/>
        <w:jc w:val="both"/>
        <w:rPr>
          <w:b w:val="0"/>
          <w:sz w:val="28"/>
          <w:szCs w:val="28"/>
          <w:lang w:val="uk-UA"/>
        </w:rPr>
      </w:pPr>
      <w:bookmarkStart w:id="2" w:name="bookmark5"/>
      <w:r w:rsidRPr="004660A2">
        <w:rPr>
          <w:b w:val="0"/>
          <w:sz w:val="28"/>
          <w:szCs w:val="28"/>
          <w:lang w:val="uk-UA"/>
        </w:rPr>
        <w:t xml:space="preserve">3.1.Порядок організації та контролю за веденням </w:t>
      </w:r>
      <w:r w:rsidR="00647DD1" w:rsidRPr="004660A2">
        <w:rPr>
          <w:b w:val="0"/>
          <w:sz w:val="28"/>
          <w:szCs w:val="28"/>
          <w:lang w:val="uk-UA"/>
        </w:rPr>
        <w:t>ІНП</w:t>
      </w:r>
      <w:bookmarkEnd w:id="2"/>
    </w:p>
    <w:p w:rsidR="00E901BD" w:rsidRPr="004401AE" w:rsidRDefault="004660A2" w:rsidP="004660A2">
      <w:pPr>
        <w:pStyle w:val="31"/>
        <w:shd w:val="clear" w:color="auto" w:fill="auto"/>
        <w:spacing w:before="0" w:after="0" w:line="271" w:lineRule="auto"/>
        <w:ind w:right="20" w:firstLine="851"/>
        <w:jc w:val="both"/>
        <w:rPr>
          <w:color w:val="FF0000"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3.2</w:t>
      </w:r>
      <w:r w:rsidR="00647DD1" w:rsidRPr="004401AE">
        <w:rPr>
          <w:sz w:val="28"/>
          <w:szCs w:val="28"/>
          <w:lang w:val="uk-UA"/>
        </w:rPr>
        <w:t xml:space="preserve">. ІНП ведеться в </w:t>
      </w:r>
      <w:r w:rsidR="00647DD1" w:rsidRPr="004401AE">
        <w:rPr>
          <w:color w:val="FF0000"/>
          <w:sz w:val="28"/>
          <w:szCs w:val="28"/>
          <w:lang w:val="uk-UA"/>
        </w:rPr>
        <w:t>паперовій та електронній формах</w:t>
      </w:r>
      <w:r w:rsidR="00647DD1" w:rsidRPr="004401AE">
        <w:rPr>
          <w:sz w:val="28"/>
          <w:szCs w:val="28"/>
          <w:lang w:val="uk-UA"/>
        </w:rPr>
        <w:t xml:space="preserve">. Паперова форма ІНП до початку нового навчального року подається для ознайомлення здобувачеві вищої освіти під підпис. В міжсесійний період паперова форма ІНП зберігається в деканаті. 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24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3.3. </w:t>
      </w:r>
      <w:r w:rsidR="00647DD1" w:rsidRPr="004401AE">
        <w:rPr>
          <w:sz w:val="28"/>
          <w:szCs w:val="28"/>
          <w:lang w:val="uk-UA"/>
        </w:rPr>
        <w:t>Відповідальність за порядок оформлення та ведення ІНП покладена на декан</w:t>
      </w:r>
      <w:r w:rsidR="00AC0904" w:rsidRPr="004401AE">
        <w:rPr>
          <w:sz w:val="28"/>
          <w:szCs w:val="28"/>
          <w:lang w:val="uk-UA"/>
        </w:rPr>
        <w:t>ати навчальних підрозділів</w:t>
      </w:r>
      <w:r w:rsidR="00647DD1" w:rsidRPr="004401AE">
        <w:rPr>
          <w:sz w:val="28"/>
          <w:szCs w:val="28"/>
          <w:lang w:val="uk-UA"/>
        </w:rPr>
        <w:t>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074"/>
        </w:tabs>
        <w:spacing w:before="0" w:after="0" w:line="271" w:lineRule="auto"/>
        <w:ind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3.4. </w:t>
      </w:r>
      <w:r w:rsidR="00647DD1" w:rsidRPr="004401AE">
        <w:rPr>
          <w:sz w:val="28"/>
          <w:szCs w:val="28"/>
          <w:lang w:val="uk-UA"/>
        </w:rPr>
        <w:t>Декан</w:t>
      </w:r>
      <w:r w:rsidR="00AC0904" w:rsidRPr="004401AE">
        <w:rPr>
          <w:sz w:val="28"/>
          <w:szCs w:val="28"/>
          <w:lang w:val="uk-UA"/>
        </w:rPr>
        <w:t>ат</w:t>
      </w:r>
      <w:r w:rsidR="00647DD1" w:rsidRPr="004401AE">
        <w:rPr>
          <w:sz w:val="28"/>
          <w:szCs w:val="28"/>
          <w:lang w:val="uk-UA"/>
        </w:rPr>
        <w:t xml:space="preserve">и </w:t>
      </w:r>
      <w:r w:rsidR="00AC0904" w:rsidRPr="004401AE">
        <w:rPr>
          <w:sz w:val="28"/>
          <w:szCs w:val="28"/>
          <w:lang w:val="uk-UA"/>
        </w:rPr>
        <w:t>навчальних підрозділів</w:t>
      </w:r>
      <w:r w:rsidR="00647DD1" w:rsidRPr="004401AE">
        <w:rPr>
          <w:sz w:val="28"/>
          <w:szCs w:val="28"/>
          <w:lang w:val="uk-UA"/>
        </w:rPr>
        <w:t xml:space="preserve"> зобов'язані: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926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 xml:space="preserve">ознайомити здобувачів вищої освіти, що навчаються </w:t>
      </w:r>
      <w:r w:rsidR="00D5190A" w:rsidRPr="004401AE">
        <w:rPr>
          <w:sz w:val="28"/>
          <w:szCs w:val="28"/>
          <w:lang w:val="uk-UA"/>
        </w:rPr>
        <w:t>в навчальному підрозділі</w:t>
      </w:r>
      <w:r w:rsidRPr="004401AE">
        <w:rPr>
          <w:sz w:val="28"/>
          <w:szCs w:val="28"/>
          <w:lang w:val="uk-UA"/>
        </w:rPr>
        <w:t>, з особливостями формування ІНП, процедурою запису на вивчення дисциплін вільного вибору, вимогами щодо виконання ІНП;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здійснювати контроль за заповненням ІНП на початку навчального року та його веденням під час заліково-екзаменаційних сесій;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916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lastRenderedPageBreak/>
        <w:t xml:space="preserve">здійснювати контроль щодо виконання ІНП здобувачами вищої освіти, підтверджувати виконання </w:t>
      </w:r>
      <w:r w:rsidRPr="004401AE">
        <w:rPr>
          <w:rStyle w:val="21"/>
          <w:sz w:val="28"/>
          <w:szCs w:val="28"/>
          <w:lang w:val="uk-UA"/>
        </w:rPr>
        <w:t>ІНП</w:t>
      </w:r>
      <w:r w:rsidRPr="004401AE">
        <w:rPr>
          <w:sz w:val="28"/>
          <w:szCs w:val="28"/>
          <w:lang w:val="uk-UA"/>
        </w:rPr>
        <w:t xml:space="preserve"> власним підписом;</w:t>
      </w:r>
    </w:p>
    <w:p w:rsidR="00E901BD" w:rsidRPr="004401AE" w:rsidRDefault="00647DD1" w:rsidP="004660A2">
      <w:pPr>
        <w:pStyle w:val="31"/>
        <w:numPr>
          <w:ilvl w:val="0"/>
          <w:numId w:val="2"/>
        </w:numPr>
        <w:shd w:val="clear" w:color="auto" w:fill="auto"/>
        <w:tabs>
          <w:tab w:val="left" w:pos="921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 w:rsidRPr="004401AE">
        <w:rPr>
          <w:sz w:val="28"/>
          <w:szCs w:val="28"/>
          <w:lang w:val="uk-UA"/>
        </w:rPr>
        <w:t>на підставі виконання ІНП підготувати проект наказу про переведення на наступний навчальний курс або допуск до атестації.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48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3.5. </w:t>
      </w:r>
      <w:r w:rsidR="00647DD1" w:rsidRPr="004401AE">
        <w:rPr>
          <w:sz w:val="28"/>
          <w:szCs w:val="28"/>
          <w:lang w:val="uk-UA"/>
        </w:rPr>
        <w:t xml:space="preserve">Виконання ІНП здійснюється згідно із розкладом занять та </w:t>
      </w:r>
      <w:proofErr w:type="spellStart"/>
      <w:r w:rsidR="00647DD1" w:rsidRPr="004401AE">
        <w:rPr>
          <w:sz w:val="28"/>
          <w:szCs w:val="28"/>
          <w:lang w:val="uk-UA"/>
        </w:rPr>
        <w:t>заліково-</w:t>
      </w:r>
      <w:proofErr w:type="spellEnd"/>
      <w:r w:rsidR="00647DD1" w:rsidRPr="004401AE">
        <w:rPr>
          <w:sz w:val="28"/>
          <w:szCs w:val="28"/>
          <w:lang w:val="uk-UA"/>
        </w:rPr>
        <w:t xml:space="preserve"> екзаменаційних сесій. За виконання </w:t>
      </w:r>
      <w:r w:rsidR="00647DD1" w:rsidRPr="004401AE">
        <w:rPr>
          <w:rStyle w:val="21"/>
          <w:sz w:val="28"/>
          <w:szCs w:val="28"/>
          <w:lang w:val="uk-UA"/>
        </w:rPr>
        <w:t>ІНП</w:t>
      </w:r>
      <w:r w:rsidR="00647DD1" w:rsidRPr="004401AE">
        <w:rPr>
          <w:sz w:val="28"/>
          <w:szCs w:val="28"/>
          <w:lang w:val="uk-UA"/>
        </w:rPr>
        <w:t xml:space="preserve"> персональну відповідальність несе здобувач вищої освіти.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24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3.6. </w:t>
      </w:r>
      <w:r w:rsidR="00647DD1" w:rsidRPr="004401AE">
        <w:rPr>
          <w:sz w:val="28"/>
          <w:szCs w:val="28"/>
          <w:lang w:val="uk-UA"/>
        </w:rPr>
        <w:t xml:space="preserve">Під час заліково-екзаменаційних сесій науково-педагогічні працівники, що здійснюють підсумковий семестровий контроль, фіксують результати оцінювання результатів навчання за відповідними в </w:t>
      </w:r>
      <w:r w:rsidR="00647DD1" w:rsidRPr="004401AE">
        <w:rPr>
          <w:rStyle w:val="21"/>
          <w:sz w:val="28"/>
          <w:szCs w:val="28"/>
          <w:lang w:val="uk-UA"/>
        </w:rPr>
        <w:t>ІНП</w:t>
      </w:r>
      <w:r w:rsidR="00647DD1" w:rsidRPr="004401AE">
        <w:rPr>
          <w:sz w:val="28"/>
          <w:szCs w:val="28"/>
          <w:lang w:val="uk-UA"/>
        </w:rPr>
        <w:t xml:space="preserve"> освітніми компонентами за 100-бальною та традиційною шкалою. До ІНП вноситься лише позитивна оцінка.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254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3.7. </w:t>
      </w:r>
      <w:r w:rsidR="00647DD1" w:rsidRPr="004401AE">
        <w:rPr>
          <w:sz w:val="28"/>
          <w:szCs w:val="28"/>
          <w:lang w:val="uk-UA"/>
        </w:rPr>
        <w:t xml:space="preserve">У разі, якщо здобувач вищої освіти за результатами </w:t>
      </w:r>
      <w:proofErr w:type="spellStart"/>
      <w:r w:rsidR="00647DD1" w:rsidRPr="004401AE">
        <w:rPr>
          <w:sz w:val="28"/>
          <w:szCs w:val="28"/>
          <w:lang w:val="uk-UA"/>
        </w:rPr>
        <w:t>заліково-</w:t>
      </w:r>
      <w:proofErr w:type="spellEnd"/>
      <w:r w:rsidR="00647DD1" w:rsidRPr="004401AE">
        <w:rPr>
          <w:sz w:val="28"/>
          <w:szCs w:val="28"/>
          <w:lang w:val="uk-UA"/>
        </w:rPr>
        <w:t xml:space="preserve"> екзаменаційних сесій та ліквідації академічної заборгованості, був переведений на наступний навчальний курс з повторним вивченням освітнього компоненту, в </w:t>
      </w:r>
      <w:r w:rsidR="00647DD1" w:rsidRPr="004401AE">
        <w:rPr>
          <w:rStyle w:val="21"/>
          <w:sz w:val="28"/>
          <w:szCs w:val="28"/>
          <w:lang w:val="uk-UA"/>
        </w:rPr>
        <w:t xml:space="preserve">ІНП </w:t>
      </w:r>
      <w:r w:rsidR="00647DD1" w:rsidRPr="004401AE">
        <w:rPr>
          <w:sz w:val="28"/>
          <w:szCs w:val="28"/>
          <w:lang w:val="uk-UA"/>
        </w:rPr>
        <w:t>здобувача в поточному навчальному році ставиться позначка «повторне вивчення», а в наступному навчальному році вноситься відповідний компонент у розділі «Зміни до індивідуального навчального плану».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19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3.8. </w:t>
      </w:r>
      <w:r w:rsidR="00647DD1" w:rsidRPr="004401AE">
        <w:rPr>
          <w:sz w:val="28"/>
          <w:szCs w:val="28"/>
          <w:lang w:val="uk-UA"/>
        </w:rPr>
        <w:t>Факультативні дисципліни, які здобувач вищої освіти вивчав впродовж навчання, та участь у програмах академічної мобільності обов'язково вносяться у відповідні розділи ІНП.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172"/>
        </w:tabs>
        <w:spacing w:before="0" w:after="0" w:line="271" w:lineRule="auto"/>
        <w:ind w:right="20" w:firstLine="851"/>
        <w:jc w:val="both"/>
        <w:rPr>
          <w:color w:val="FF0000"/>
          <w:sz w:val="28"/>
          <w:szCs w:val="28"/>
          <w:lang w:val="uk-UA"/>
        </w:rPr>
      </w:pPr>
      <w:r>
        <w:rPr>
          <w:color w:val="FF0000"/>
          <w:sz w:val="28"/>
          <w:szCs w:val="28"/>
          <w:lang w:val="uk-UA"/>
        </w:rPr>
        <w:t xml:space="preserve">3.9. </w:t>
      </w:r>
      <w:r w:rsidR="00647DD1" w:rsidRPr="004401AE">
        <w:rPr>
          <w:color w:val="FF0000"/>
          <w:sz w:val="28"/>
          <w:szCs w:val="28"/>
          <w:lang w:val="uk-UA"/>
        </w:rPr>
        <w:t>Останній розділ ІНП, в якому позначаються результати атестації та рішення екзаменаційної комісії з атестації здобувачів вищої освіти, заповнює секретар екзаменаційної комісії і підписується її головою та членами.</w:t>
      </w:r>
    </w:p>
    <w:p w:rsidR="00E901BD" w:rsidRPr="004401AE" w:rsidRDefault="004660A2" w:rsidP="004660A2">
      <w:pPr>
        <w:pStyle w:val="31"/>
        <w:shd w:val="clear" w:color="auto" w:fill="auto"/>
        <w:tabs>
          <w:tab w:val="left" w:pos="1239"/>
        </w:tabs>
        <w:spacing w:before="0" w:after="0" w:line="271" w:lineRule="auto"/>
        <w:ind w:right="2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3.10. </w:t>
      </w:r>
      <w:r w:rsidR="00647DD1" w:rsidRPr="004401AE">
        <w:rPr>
          <w:sz w:val="28"/>
          <w:szCs w:val="28"/>
          <w:lang w:val="uk-UA"/>
        </w:rPr>
        <w:t xml:space="preserve">Після завершення навчання здобувача вищої освіти, його відрахування із </w:t>
      </w:r>
      <w:r w:rsidR="00C61165">
        <w:rPr>
          <w:sz w:val="28"/>
          <w:szCs w:val="28"/>
          <w:lang w:val="uk-UA"/>
        </w:rPr>
        <w:t>Університету</w:t>
      </w:r>
      <w:r w:rsidR="00647DD1" w:rsidRPr="004401AE">
        <w:rPr>
          <w:sz w:val="28"/>
          <w:szCs w:val="28"/>
          <w:lang w:val="uk-UA"/>
        </w:rPr>
        <w:t>, переведення до іншого закладу вищої освіти або переведення на іншу спеціальність у межах Університету його ІНП передається до архіву Університету.</w:t>
      </w:r>
    </w:p>
    <w:sectPr w:rsidR="00E901BD" w:rsidRPr="004401AE" w:rsidSect="00BC691F">
      <w:footerReference w:type="default" r:id="rId8"/>
      <w:type w:val="continuous"/>
      <w:pgSz w:w="11905" w:h="16837"/>
      <w:pgMar w:top="1134" w:right="588" w:bottom="1134" w:left="14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7CE" w:rsidRDefault="007A37CE">
      <w:r>
        <w:separator/>
      </w:r>
    </w:p>
  </w:endnote>
  <w:endnote w:type="continuationSeparator" w:id="0">
    <w:p w:rsidR="007A37CE" w:rsidRDefault="007A3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8265242"/>
      <w:docPartObj>
        <w:docPartGallery w:val="Page Numbers (Bottom of Page)"/>
        <w:docPartUnique/>
      </w:docPartObj>
    </w:sdtPr>
    <w:sdtEndPr/>
    <w:sdtContent>
      <w:p w:rsidR="004660A2" w:rsidRDefault="004660A2">
        <w:pPr>
          <w:pStyle w:val="af2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F6FBF" w:rsidRPr="003F6FBF">
          <w:rPr>
            <w:noProof/>
            <w:lang w:val="ru-RU"/>
          </w:rPr>
          <w:t>3</w:t>
        </w:r>
        <w:r>
          <w:fldChar w:fldCharType="end"/>
        </w:r>
      </w:p>
    </w:sdtContent>
  </w:sdt>
  <w:p w:rsidR="004660A2" w:rsidRDefault="004660A2">
    <w:pPr>
      <w:pStyle w:val="af2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7CE" w:rsidRDefault="007A37CE">
      <w:r>
        <w:separator/>
      </w:r>
    </w:p>
  </w:footnote>
  <w:footnote w:type="continuationSeparator" w:id="0">
    <w:p w:rsidR="007A37CE" w:rsidRDefault="007A37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E3981"/>
    <w:multiLevelType w:val="multilevel"/>
    <w:tmpl w:val="6E4266BC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603C08"/>
    <w:multiLevelType w:val="multilevel"/>
    <w:tmpl w:val="9FCE27B2"/>
    <w:lvl w:ilvl="0">
      <w:start w:val="1"/>
      <w:numFmt w:val="decimal"/>
      <w:lvlText w:val="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D26A0B"/>
    <w:multiLevelType w:val="multilevel"/>
    <w:tmpl w:val="0504CC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B6023D"/>
    <w:multiLevelType w:val="multilevel"/>
    <w:tmpl w:val="F4F05706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3033BAD"/>
    <w:multiLevelType w:val="multilevel"/>
    <w:tmpl w:val="4E627E8A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EDB25C2"/>
    <w:multiLevelType w:val="multilevel"/>
    <w:tmpl w:val="650A9908"/>
    <w:lvl w:ilvl="0">
      <w:start w:val="2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5A2B7D1D"/>
    <w:multiLevelType w:val="multilevel"/>
    <w:tmpl w:val="1AE299BC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6D98207F"/>
    <w:multiLevelType w:val="multilevel"/>
    <w:tmpl w:val="A796C582"/>
    <w:lvl w:ilvl="0">
      <w:start w:val="1"/>
      <w:numFmt w:val="bullet"/>
      <w:lvlText w:val="&g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72091730"/>
    <w:multiLevelType w:val="multilevel"/>
    <w:tmpl w:val="95CC17A8"/>
    <w:lvl w:ilvl="0">
      <w:start w:val="6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u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E901BD"/>
    <w:rsid w:val="00074579"/>
    <w:rsid w:val="003F6FBF"/>
    <w:rsid w:val="004401AE"/>
    <w:rsid w:val="00462619"/>
    <w:rsid w:val="004660A2"/>
    <w:rsid w:val="004F6FF3"/>
    <w:rsid w:val="0050237C"/>
    <w:rsid w:val="00647DD1"/>
    <w:rsid w:val="006A2A54"/>
    <w:rsid w:val="007A37CE"/>
    <w:rsid w:val="00881934"/>
    <w:rsid w:val="00AC0904"/>
    <w:rsid w:val="00B52E7D"/>
    <w:rsid w:val="00BC691F"/>
    <w:rsid w:val="00C61165"/>
    <w:rsid w:val="00D5190A"/>
    <w:rsid w:val="00E901BD"/>
    <w:rsid w:val="00F00E98"/>
    <w:rsid w:val="00F26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uk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2">
    <w:name w:val="Сноска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3">
    <w:name w:val="Сноска (3)_"/>
    <w:basedOn w:val="a0"/>
    <w:link w:val="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4">
    <w:name w:val="Сноска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13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6">
    <w:name w:val="Основной текст_"/>
    <w:basedOn w:val="a0"/>
    <w:link w:val="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14">
    <w:name w:val="Основной текст1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a7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8">
    <w:name w:val="Основной текст + Полужирный;Курсив"/>
    <w:basedOn w:val="a6"/>
    <w:rPr>
      <w:rFonts w:ascii="Times New Roman" w:eastAsia="Times New Roman" w:hAnsi="Times New Roman" w:cs="Times New Roman"/>
      <w:b/>
      <w:bCs/>
      <w:i/>
      <w:iCs/>
      <w:smallCaps w:val="0"/>
      <w:strike w:val="0"/>
      <w:spacing w:val="0"/>
      <w:sz w:val="27"/>
      <w:szCs w:val="27"/>
    </w:rPr>
  </w:style>
  <w:style w:type="character" w:customStyle="1" w:styleId="a9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aa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21">
    <w:name w:val="Основной текст2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b">
    <w:name w:val="Основной текст + Курсив"/>
    <w:basedOn w:val="a6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7"/>
      <w:szCs w:val="27"/>
    </w:rPr>
  </w:style>
  <w:style w:type="character" w:customStyle="1" w:styleId="-1pt">
    <w:name w:val="Основной текст + Интервал -1 pt"/>
    <w:basedOn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27"/>
      <w:szCs w:val="27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ac">
    <w:name w:val="Подпись к таблице_"/>
    <w:basedOn w:val="a0"/>
    <w:link w:val="a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9"/>
      <w:szCs w:val="19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2">
    <w:name w:val="Основной текст (2)_"/>
    <w:basedOn w:val="a0"/>
    <w:link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24">
    <w:name w:val="Подпись к таблице (2)_"/>
    <w:basedOn w:val="a0"/>
    <w:link w:val="2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34">
    <w:name w:val="Подпись к таблице (3)_"/>
    <w:basedOn w:val="a0"/>
    <w:link w:val="3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2"/>
      <w:szCs w:val="12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ae">
    <w:name w:val="Колонтитул_"/>
    <w:basedOn w:val="a0"/>
    <w:link w:val="a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customStyle="1" w:styleId="135pt">
    <w:name w:val="Колонтитул + 13;5 pt;Полужирный"/>
    <w:basedOn w:val="a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41">
    <w:name w:val="Подпись к таблице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</w:rPr>
  </w:style>
  <w:style w:type="character" w:customStyle="1" w:styleId="43">
    <w:name w:val="Подпись к таблице (4)"/>
    <w:basedOn w:val="4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u w:val="single"/>
    </w:rPr>
  </w:style>
  <w:style w:type="character" w:customStyle="1" w:styleId="8">
    <w:name w:val="Основной текст (8)_"/>
    <w:basedOn w:val="a0"/>
    <w:link w:val="8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3"/>
      <w:szCs w:val="13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5"/>
      <w:szCs w:val="15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6"/>
      <w:szCs w:val="16"/>
    </w:rPr>
  </w:style>
  <w:style w:type="character" w:customStyle="1" w:styleId="110">
    <w:name w:val="Основной текст (11)_"/>
    <w:basedOn w:val="a0"/>
    <w:link w:val="1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character" w:customStyle="1" w:styleId="51">
    <w:name w:val="Подпись к таблице (5)_"/>
    <w:basedOn w:val="a0"/>
    <w:link w:val="5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</w:rPr>
  </w:style>
  <w:style w:type="character" w:customStyle="1" w:styleId="61">
    <w:name w:val="Подпись к таблице (6)_"/>
    <w:basedOn w:val="a0"/>
    <w:link w:val="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20">
    <w:name w:val="Сноска (2)"/>
    <w:basedOn w:val="a"/>
    <w:link w:val="2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30">
    <w:name w:val="Сноска (3)"/>
    <w:basedOn w:val="a"/>
    <w:link w:val="3"/>
    <w:pPr>
      <w:shd w:val="clear" w:color="auto" w:fill="FFFFFF"/>
      <w:spacing w:before="54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a5">
    <w:name w:val="Сноска"/>
    <w:basedOn w:val="a"/>
    <w:link w:val="a4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i/>
      <w:iCs/>
      <w:sz w:val="23"/>
      <w:szCs w:val="23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after="1560" w:line="480" w:lineRule="exact"/>
      <w:jc w:val="center"/>
      <w:outlineLvl w:val="0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31">
    <w:name w:val="Основной текст3"/>
    <w:basedOn w:val="a"/>
    <w:link w:val="a6"/>
    <w:pPr>
      <w:shd w:val="clear" w:color="auto" w:fill="FFFFFF"/>
      <w:spacing w:before="2100" w:after="300" w:line="317" w:lineRule="exact"/>
      <w:ind w:hanging="54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ad">
    <w:name w:val="Подпись к таблице"/>
    <w:basedOn w:val="a"/>
    <w:link w:val="ac"/>
    <w:pPr>
      <w:shd w:val="clear" w:color="auto" w:fill="FFFFFF"/>
      <w:spacing w:line="226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">
    <w:name w:val="Основной текст (2)"/>
    <w:basedOn w:val="a"/>
    <w:link w:val="2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5">
    <w:name w:val="Подпись к таблице (2)"/>
    <w:basedOn w:val="a"/>
    <w:link w:val="2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">
    <w:name w:val="Подпись к таблице (3)"/>
    <w:basedOn w:val="a"/>
    <w:link w:val="34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2"/>
      <w:szCs w:val="1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180" w:line="0" w:lineRule="atLeast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af">
    <w:name w:val="Колонтитул"/>
    <w:basedOn w:val="a"/>
    <w:link w:val="ae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line="518" w:lineRule="exact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42">
    <w:name w:val="Подпись к таблице (4)"/>
    <w:basedOn w:val="a"/>
    <w:link w:val="4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80">
    <w:name w:val="Основной текст (8)"/>
    <w:basedOn w:val="a"/>
    <w:link w:val="8"/>
    <w:pPr>
      <w:shd w:val="clear" w:color="auto" w:fill="FFFFFF"/>
      <w:spacing w:line="158" w:lineRule="exact"/>
      <w:ind w:firstLine="140"/>
    </w:pPr>
    <w:rPr>
      <w:rFonts w:ascii="Times New Roman" w:eastAsia="Times New Roman" w:hAnsi="Times New Roman" w:cs="Times New Roman"/>
      <w:b/>
      <w:bCs/>
      <w:sz w:val="13"/>
      <w:szCs w:val="13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5"/>
      <w:szCs w:val="15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11">
    <w:name w:val="Основной текст (11)"/>
    <w:basedOn w:val="a"/>
    <w:link w:val="110"/>
    <w:pPr>
      <w:shd w:val="clear" w:color="auto" w:fill="FFFFFF"/>
      <w:spacing w:after="240"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customStyle="1" w:styleId="52">
    <w:name w:val="Подпись к таблице (5)"/>
    <w:basedOn w:val="a"/>
    <w:link w:val="5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62">
    <w:name w:val="Подпись к таблице (6)"/>
    <w:basedOn w:val="a"/>
    <w:link w:val="61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i/>
      <w:iCs/>
      <w:sz w:val="17"/>
      <w:szCs w:val="17"/>
    </w:rPr>
  </w:style>
  <w:style w:type="paragraph" w:styleId="af0">
    <w:name w:val="header"/>
    <w:basedOn w:val="a"/>
    <w:link w:val="af1"/>
    <w:uiPriority w:val="99"/>
    <w:unhideWhenUsed/>
    <w:rsid w:val="00BC691F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BC691F"/>
    <w:rPr>
      <w:color w:val="000000"/>
    </w:rPr>
  </w:style>
  <w:style w:type="paragraph" w:styleId="af2">
    <w:name w:val="footer"/>
    <w:basedOn w:val="a"/>
    <w:link w:val="af3"/>
    <w:uiPriority w:val="99"/>
    <w:unhideWhenUsed/>
    <w:rsid w:val="00BC691F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BC691F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946</Words>
  <Characters>5393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Radomski</dc:creator>
  <cp:lastModifiedBy>Radomski</cp:lastModifiedBy>
  <cp:revision>4</cp:revision>
  <dcterms:created xsi:type="dcterms:W3CDTF">2020-06-23T06:19:00Z</dcterms:created>
  <dcterms:modified xsi:type="dcterms:W3CDTF">2020-06-23T09:27:00Z</dcterms:modified>
</cp:coreProperties>
</file>