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0AD4" w14:textId="77777777" w:rsidR="00222B01" w:rsidRDefault="00222B01" w:rsidP="00222B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222B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Зразки</w:t>
      </w:r>
      <w:proofErr w:type="spellEnd"/>
      <w:r w:rsidRPr="00222B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22B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завдань</w:t>
      </w:r>
      <w:proofErr w:type="spellEnd"/>
      <w:r w:rsidRPr="00222B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для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65427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ЄДКІ </w:t>
      </w:r>
      <w:r w:rsidR="0065427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спеціальності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281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Публічне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адміністрування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14:paraId="1EEC6532" w14:textId="77777777" w:rsidR="00654278" w:rsidRPr="00222B01" w:rsidRDefault="00654278" w:rsidP="00222B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DF30481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AD48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З якого моменту набуває чинності Постанова Кабінету Міністрів України?</w:t>
      </w:r>
    </w:p>
    <w:p w14:paraId="1F00C4CC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З моменту її прийняття, якщо такою постановою не встановлено пізніший строк набрання чинності.</w:t>
      </w:r>
    </w:p>
    <w:p w14:paraId="7B8A8A5E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Не пізніше ніж протягом трьох робочих днів з моменту її прийняття.</w:t>
      </w:r>
    </w:p>
    <w:p w14:paraId="0CEB2433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в. </w:t>
      </w:r>
      <w:r w:rsidRPr="00654278">
        <w:rPr>
          <w:rFonts w:ascii="Times New Roman" w:hAnsi="Times New Roman" w:cs="Times New Roman"/>
          <w:b/>
          <w:sz w:val="28"/>
          <w:szCs w:val="28"/>
        </w:rPr>
        <w:t>З дня офіційного опублікування, якщо інше не передбачено сам</w:t>
      </w:r>
      <w:r w:rsidR="00102F21" w:rsidRPr="00654278">
        <w:rPr>
          <w:rFonts w:ascii="Times New Roman" w:hAnsi="Times New Roman" w:cs="Times New Roman"/>
          <w:b/>
          <w:sz w:val="28"/>
          <w:szCs w:val="28"/>
        </w:rPr>
        <w:t>ою постановою, але не раніше дня її</w:t>
      </w:r>
      <w:r w:rsidRPr="00654278">
        <w:rPr>
          <w:rFonts w:ascii="Times New Roman" w:hAnsi="Times New Roman" w:cs="Times New Roman"/>
          <w:b/>
          <w:sz w:val="28"/>
          <w:szCs w:val="28"/>
        </w:rPr>
        <w:t xml:space="preserve"> опублікування.</w:t>
      </w:r>
    </w:p>
    <w:p w14:paraId="33D8694F" w14:textId="77777777" w:rsidR="00AD48CE" w:rsidRDefault="00AD48CE" w:rsidP="00654278">
      <w:pPr>
        <w:tabs>
          <w:tab w:val="left" w:pos="1159"/>
        </w:tabs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З моменту її схвалення на засіданні Кабінету Міністрів України.</w:t>
      </w:r>
    </w:p>
    <w:p w14:paraId="104CB8B2" w14:textId="77777777" w:rsidR="00654278" w:rsidRPr="00AD48CE" w:rsidRDefault="00654278" w:rsidP="00654278">
      <w:pPr>
        <w:tabs>
          <w:tab w:val="left" w:pos="1159"/>
        </w:tabs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6A563298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В чому полягає взаємозв'язок між державною політикою та державною стратегією?</w:t>
      </w:r>
    </w:p>
    <w:p w14:paraId="07DFD853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Державна політика є частиною державної стратегії розвитку певної сфери.</w:t>
      </w:r>
    </w:p>
    <w:p w14:paraId="317A993B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Державна стратегія та державна політика - це дві альтернативи.</w:t>
      </w:r>
    </w:p>
    <w:p w14:paraId="4755454C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</w:t>
      </w:r>
      <w:r w:rsidRPr="00654278">
        <w:rPr>
          <w:rFonts w:ascii="Times New Roman" w:hAnsi="Times New Roman" w:cs="Times New Roman"/>
          <w:b/>
          <w:sz w:val="28"/>
          <w:szCs w:val="28"/>
        </w:rPr>
        <w:t>. Державна стратегія - це план з реалізації державної політики у тривалий перспективі .</w:t>
      </w:r>
    </w:p>
    <w:p w14:paraId="2D505EC9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Державна стратегія - це комплекс заходів в процесі державної політики.</w:t>
      </w:r>
    </w:p>
    <w:p w14:paraId="7F510741" w14:textId="77777777"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62903854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D48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Що потрібно зробити фахівцям з оцінювання, якщо засоби вимірювання для оцінювання політики з орієнтацією на цілі відсутні?</w:t>
      </w:r>
    </w:p>
    <w:p w14:paraId="51CDE820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</w:t>
      </w:r>
      <w:r w:rsidRPr="00654278">
        <w:rPr>
          <w:rFonts w:ascii="Times New Roman" w:hAnsi="Times New Roman" w:cs="Times New Roman"/>
          <w:b/>
          <w:sz w:val="28"/>
          <w:szCs w:val="28"/>
        </w:rPr>
        <w:t>. Розробити нові програмні цілі.</w:t>
      </w:r>
    </w:p>
    <w:p w14:paraId="634EE5E5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Провести оцінювання для короткострокового періоду.</w:t>
      </w:r>
    </w:p>
    <w:p w14:paraId="64D66CF6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Використати математичні засоби вимірювання.</w:t>
      </w:r>
    </w:p>
    <w:p w14:paraId="111F135B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Отримати згоду на проведення оцінювання від зацікавлених осіб.</w:t>
      </w:r>
    </w:p>
    <w:p w14:paraId="70363271" w14:textId="77777777"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6A3A1594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Які ознаки соціальної спільноти НЕ характерні для організацій громадянського суспільства (ОГС)?</w:t>
      </w:r>
    </w:p>
    <w:p w14:paraId="515ACAC5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Лобіювання інтересів зацікавлених сторін з отриманням вигоди.</w:t>
      </w:r>
    </w:p>
    <w:p w14:paraId="2321D903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Функціонування в межах встановлених політико-правових норм.</w:t>
      </w:r>
    </w:p>
    <w:p w14:paraId="648EFBB7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в. </w:t>
      </w:r>
      <w:r w:rsidRPr="00654278">
        <w:rPr>
          <w:rFonts w:ascii="Times New Roman" w:hAnsi="Times New Roman" w:cs="Times New Roman"/>
          <w:b/>
          <w:sz w:val="28"/>
          <w:szCs w:val="28"/>
        </w:rPr>
        <w:t>Планування та реалізація колективних ініціатив щодо захисту чи досягнення своїх інтересів.</w:t>
      </w:r>
    </w:p>
    <w:p w14:paraId="5C5B7B16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Незалежність від органів державної влади.</w:t>
      </w:r>
    </w:p>
    <w:p w14:paraId="3C8DF281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AD48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Яким шляхом здійснюється моніторинг та оцінка результативності реалізації державної регіональної політики?</w:t>
      </w:r>
    </w:p>
    <w:p w14:paraId="2C9D0DD7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Порівняння отриманих результатів із запланованими результатами.</w:t>
      </w:r>
    </w:p>
    <w:p w14:paraId="2028B5D1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Порівняння отриманих результатів із витраченими на їх досягнення ресурсам.</w:t>
      </w:r>
    </w:p>
    <w:p w14:paraId="54D3DC0E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в. </w:t>
      </w:r>
      <w:r w:rsidRPr="00654278">
        <w:rPr>
          <w:rFonts w:ascii="Times New Roman" w:hAnsi="Times New Roman" w:cs="Times New Roman"/>
          <w:b/>
          <w:sz w:val="28"/>
          <w:szCs w:val="28"/>
        </w:rPr>
        <w:t>Порівняння отриманих результатів з їх цільовими значеннями.</w:t>
      </w:r>
    </w:p>
    <w:p w14:paraId="5EADE9B7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Порівняння отриманих результатів з їх соціально-економічною ефективністю.</w:t>
      </w:r>
    </w:p>
    <w:p w14:paraId="50EBE925" w14:textId="77777777"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055C1E37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D48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Що розуміють під  національною безпекою?</w:t>
      </w:r>
    </w:p>
    <w:p w14:paraId="39FFDB6E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Захищеність державного суверенітету, територіальної цілісності, демократичного конституційного ладу та інших національних інтересів України від реальних та потенційних загроз.</w:t>
      </w:r>
    </w:p>
    <w:p w14:paraId="2791CE53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Наявність внутрішніх та міжнародних механізмів для запобігання і усунення впливу загроз на людину та суспільство та територіальну цілісність і суверенітет держави.</w:t>
      </w:r>
    </w:p>
    <w:p w14:paraId="1FA504F2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Стан фінансової, грошово-кредитної, валютної, банківської, податкової систем, які здатні забезпечити ефективне функціонування національної економічної системи та економічне зростання.</w:t>
      </w:r>
    </w:p>
    <w:p w14:paraId="18BB73A2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Сукупність нормативно-правових, соціальних і екологічних умов, що визначають тип і динаміку відтворювального процесу, які забезпечують надійність відшкодування та ефективність вкладеного капіталу.</w:t>
      </w:r>
    </w:p>
    <w:p w14:paraId="6A4FDEC6" w14:textId="77777777"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1522325E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AD48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До якого виду публічної служби відноситься професійна, на постійній основі діяльність осіб, які займають посади в органах місцевого самоврядування та їх об’єднаннях, спрямована на здійснення завдань і функцій місцевого самоврядування, реалізацію повноважень їх органів?</w:t>
      </w:r>
    </w:p>
    <w:p w14:paraId="5BF2EADB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Цивільна.</w:t>
      </w:r>
    </w:p>
    <w:p w14:paraId="1128C1EE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б. </w:t>
      </w:r>
      <w:r w:rsidRPr="00654278">
        <w:rPr>
          <w:rFonts w:ascii="Times New Roman" w:hAnsi="Times New Roman" w:cs="Times New Roman"/>
          <w:b/>
          <w:sz w:val="28"/>
          <w:szCs w:val="28"/>
        </w:rPr>
        <w:t>Муніципальна.</w:t>
      </w:r>
    </w:p>
    <w:p w14:paraId="63A4904A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Державна.</w:t>
      </w:r>
    </w:p>
    <w:p w14:paraId="3B405601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Спеціальна.</w:t>
      </w:r>
    </w:p>
    <w:p w14:paraId="2E302627" w14:textId="77777777"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08346C14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 xml:space="preserve">Сільська рада, що складається з 16 депутатів, письмово звернулася до сільського голови з </w:t>
      </w:r>
      <w:proofErr w:type="gramStart"/>
      <w:r w:rsidRPr="00AD48CE">
        <w:rPr>
          <w:rFonts w:ascii="Times New Roman" w:hAnsi="Times New Roman" w:cs="Times New Roman"/>
          <w:sz w:val="28"/>
          <w:szCs w:val="28"/>
        </w:rPr>
        <w:t>проханням  прозвітувати</w:t>
      </w:r>
      <w:proofErr w:type="gramEnd"/>
      <w:r w:rsidRPr="00AD48CE">
        <w:rPr>
          <w:rFonts w:ascii="Times New Roman" w:hAnsi="Times New Roman" w:cs="Times New Roman"/>
          <w:sz w:val="28"/>
          <w:szCs w:val="28"/>
        </w:rPr>
        <w:t xml:space="preserve"> перед радою про роботу виконавчих органів ради у найближчі два тижні роботи. При цьому звернення підписали лише 10 депутатів. Як має вчинити сільський голова згідно Закону?</w:t>
      </w:r>
    </w:p>
    <w:p w14:paraId="5E2300CC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Може прозвітувати перед радою, однак це не є його обов’язком, оскільки звернення не підписано усіма депутатами.</w:t>
      </w:r>
    </w:p>
    <w:p w14:paraId="7FE28186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lastRenderedPageBreak/>
        <w:t>б. Не рідше одного разу на рік звітує про свою роботу перед територіальною громадою, і виключно за власним бажанням може звітувати перед радою.</w:t>
      </w:r>
    </w:p>
    <w:p w14:paraId="2F8FF5B4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Не рідше одного разу на рік звітує про свою роботу перед сільською радою за умови письмового звернення мінімум третини депутатів.</w:t>
      </w:r>
    </w:p>
    <w:p w14:paraId="40D1D654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г. </w:t>
      </w:r>
      <w:r w:rsidRPr="00654278">
        <w:rPr>
          <w:rFonts w:ascii="Times New Roman" w:hAnsi="Times New Roman" w:cs="Times New Roman"/>
          <w:b/>
          <w:sz w:val="28"/>
          <w:szCs w:val="28"/>
        </w:rPr>
        <w:t>Зобов'язаний прозвітувати перед радою на вимогу не менше половини депутатів відповідної ради, у будь-який визначений ними термін.</w:t>
      </w:r>
    </w:p>
    <w:p w14:paraId="4D18297C" w14:textId="77777777" w:rsidR="00654278" w:rsidRPr="00654278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</w:p>
    <w:p w14:paraId="32FC5323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Як відбувається формування ефективного місцевого самоврядування в Україні?</w:t>
      </w:r>
    </w:p>
    <w:p w14:paraId="150E3E6F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За алгоритмом утворення спроможних територіальних громад.</w:t>
      </w:r>
    </w:p>
    <w:p w14:paraId="5E7DDE32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Зменшенням нерівності та зміцнення економічної і соціальної єдності.</w:t>
      </w:r>
    </w:p>
    <w:p w14:paraId="1DC21502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Завдяки розвитку соціальної інфраструктури.</w:t>
      </w:r>
    </w:p>
    <w:p w14:paraId="39ACB655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Через забезпечення надання державної і муніципальної фінансової підтримки.</w:t>
      </w:r>
    </w:p>
    <w:p w14:paraId="31DBB518" w14:textId="77777777"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54BF27DE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В чому полягає зміст когнітивного підходу до управління змінами?</w:t>
      </w:r>
    </w:p>
    <w:p w14:paraId="44695ACC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Зміна процесів мислення та пізнання спричиняють певний тип поведінки та фокусують особистість на цілях та результатах.</w:t>
      </w:r>
    </w:p>
    <w:p w14:paraId="18CD1436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Оцінювання ситуації з погляду критики і негатива включає захисні механізми та викликає опір працівника.</w:t>
      </w:r>
    </w:p>
    <w:p w14:paraId="0E8D15C4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Допомога менеджера під час змін психологічно підтримує працівника.</w:t>
      </w:r>
    </w:p>
    <w:p w14:paraId="5588B1E1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Успіх змін залежить від рівня прийнятності та емоційної лабільності до змін кожного задіяного працівника у даному процесі.</w:t>
      </w:r>
    </w:p>
    <w:p w14:paraId="781CEEFC" w14:textId="77777777"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0909291E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Для чого у проєкті здійснюють SWOT-аналіз?</w:t>
      </w:r>
    </w:p>
    <w:p w14:paraId="3F7B2935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Для оцінювання його соціально-економічної ефективності.</w:t>
      </w:r>
    </w:p>
    <w:p w14:paraId="72E8B0C4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Для формування системи цілей і оптимізації ресурсів.</w:t>
      </w:r>
    </w:p>
    <w:p w14:paraId="63D2393A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в. </w:t>
      </w:r>
      <w:r w:rsidRPr="00654278">
        <w:rPr>
          <w:rFonts w:ascii="Times New Roman" w:hAnsi="Times New Roman" w:cs="Times New Roman"/>
          <w:b/>
          <w:sz w:val="28"/>
          <w:szCs w:val="28"/>
        </w:rPr>
        <w:t>Для визначення наявних передумов і бар'єрів майбутньої діяльності.</w:t>
      </w:r>
    </w:p>
    <w:p w14:paraId="12EA40D0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г. Для формування системи цілей та ієрархічної структури робіт </w:t>
      </w:r>
      <w:proofErr w:type="spellStart"/>
      <w:r w:rsidRPr="00AD48C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D48CE">
        <w:rPr>
          <w:rFonts w:ascii="Times New Roman" w:hAnsi="Times New Roman" w:cs="Times New Roman"/>
          <w:sz w:val="28"/>
          <w:szCs w:val="28"/>
        </w:rPr>
        <w:t>.</w:t>
      </w:r>
    </w:p>
    <w:p w14:paraId="3FC51DC4" w14:textId="77777777"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0813B682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Як називаються кошти, які безоплатно та безповоротно передаються з одного бюджету до іншого?</w:t>
      </w:r>
    </w:p>
    <w:p w14:paraId="774D4595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Міжбюджетні трансферти.</w:t>
      </w:r>
    </w:p>
    <w:p w14:paraId="6A735359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Міжбюджетні асигнування.</w:t>
      </w:r>
    </w:p>
    <w:p w14:paraId="65515EA9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Місцеві запозичення.</w:t>
      </w:r>
    </w:p>
    <w:p w14:paraId="7DA977B8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lastRenderedPageBreak/>
        <w:t>г. Місцеві асигнування.</w:t>
      </w:r>
    </w:p>
    <w:p w14:paraId="6962D77C" w14:textId="77777777"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0FF1A3D0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Яким суб'єктам (чи суб'єкту) належать зобов'язання за гарантованим державним боргом?</w:t>
      </w:r>
    </w:p>
    <w:p w14:paraId="44262E64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Суб'єктам господарювання - резидентам та нерезидентам України.</w:t>
      </w:r>
    </w:p>
    <w:p w14:paraId="07CE8547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Державі та суб'єктам господарювання - резидентам України.</w:t>
      </w:r>
    </w:p>
    <w:p w14:paraId="18DBAB32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в. </w:t>
      </w:r>
      <w:r w:rsidRPr="00654278">
        <w:rPr>
          <w:rFonts w:ascii="Times New Roman" w:hAnsi="Times New Roman" w:cs="Times New Roman"/>
          <w:b/>
          <w:sz w:val="28"/>
          <w:szCs w:val="28"/>
        </w:rPr>
        <w:t>Суб'єктам господарювання - резидентам України.</w:t>
      </w:r>
    </w:p>
    <w:p w14:paraId="3E434BB2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Виключно державі.</w:t>
      </w:r>
    </w:p>
    <w:p w14:paraId="36BBBDC9" w14:textId="77777777"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5B6CA4DB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AD48CE">
        <w:rPr>
          <w:rFonts w:ascii="Times New Roman" w:hAnsi="Times New Roman" w:cs="Times New Roman"/>
          <w:sz w:val="28"/>
          <w:szCs w:val="28"/>
        </w:rPr>
        <w:tab/>
        <w:t>Чим визначається ефективність особистих каналів комунікації в публічному управлінні?</w:t>
      </w:r>
    </w:p>
    <w:p w14:paraId="71FD416B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Наданням учасникам можливості для індивідуального звернення.</w:t>
      </w:r>
    </w:p>
    <w:p w14:paraId="1BC39A3D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Спрямованістю на великі недиференційовані аудиторії.</w:t>
      </w:r>
    </w:p>
    <w:p w14:paraId="3A00CD15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Виявленням цільової аудиторії, визначенням бажаної реакції у відповідь, обиранням засобів поширення інформації.</w:t>
      </w:r>
    </w:p>
    <w:p w14:paraId="4BC87DF0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Обранням якості, які характеризують джерело звернення, збиранням інформації, яка надходить каналами зворотного зв'язку.</w:t>
      </w:r>
    </w:p>
    <w:p w14:paraId="65943BD3" w14:textId="77777777"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02C7ED1D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AD48CE">
        <w:rPr>
          <w:rFonts w:ascii="Times New Roman" w:hAnsi="Times New Roman" w:cs="Times New Roman"/>
          <w:sz w:val="28"/>
          <w:szCs w:val="28"/>
        </w:rPr>
        <w:tab/>
        <w:t>Виберіть яким законом України регулюються електронні петиції.</w:t>
      </w:r>
    </w:p>
    <w:p w14:paraId="4AE034BF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"Про звернення громадян".</w:t>
      </w:r>
    </w:p>
    <w:p w14:paraId="16545A9C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"Про інформацію".</w:t>
      </w:r>
    </w:p>
    <w:p w14:paraId="3D24C746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"Про доступ до публічної інформації".</w:t>
      </w:r>
    </w:p>
    <w:p w14:paraId="46FD8F89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“Про державні електронні інформаційні ресурси”.</w:t>
      </w:r>
    </w:p>
    <w:p w14:paraId="08786313" w14:textId="77777777"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0D7D7D63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AD48CE">
        <w:rPr>
          <w:rFonts w:ascii="Times New Roman" w:hAnsi="Times New Roman" w:cs="Times New Roman"/>
          <w:sz w:val="28"/>
          <w:szCs w:val="28"/>
        </w:rPr>
        <w:tab/>
        <w:t>Які елементи містить загальна модель процесу комунікації в публічному управлінні?</w:t>
      </w:r>
    </w:p>
    <w:p w14:paraId="223FFC42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Відправник, кодування, звернення, комунікативні канали, розшифрування, одержувач, реакція у відповідь, зворотний зв'язок.</w:t>
      </w:r>
    </w:p>
    <w:p w14:paraId="0BBD39C9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Комунікації з громадськістю, реклама, посередники, пропаганда, споживачі, контактні аудиторії.</w:t>
      </w:r>
    </w:p>
    <w:p w14:paraId="755E8445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Генерування ідей, постановка завдань, налагодження та забезпечення зворотного зв’язку.</w:t>
      </w:r>
    </w:p>
    <w:p w14:paraId="46054A5F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Консультації, дискусії, коментарі, робочі групи, зустрічі з громадськістю.</w:t>
      </w:r>
    </w:p>
    <w:p w14:paraId="5402E95D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AD48CE">
        <w:rPr>
          <w:rFonts w:ascii="Times New Roman" w:hAnsi="Times New Roman" w:cs="Times New Roman"/>
          <w:sz w:val="28"/>
          <w:szCs w:val="28"/>
        </w:rPr>
        <w:tab/>
        <w:t>За чиїм поданням призначається Міністр, який очолює Міністерство цифрової політики ?</w:t>
      </w:r>
    </w:p>
    <w:p w14:paraId="0EBF803C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Прем'єр-міністра України.</w:t>
      </w:r>
    </w:p>
    <w:p w14:paraId="63A74367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Президента України.</w:t>
      </w:r>
    </w:p>
    <w:p w14:paraId="22D1BCCF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Верховної Ради України.</w:t>
      </w:r>
    </w:p>
    <w:p w14:paraId="63450460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Секретаря РНБО України.</w:t>
      </w:r>
    </w:p>
    <w:p w14:paraId="69C5B309" w14:textId="77777777"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60724A24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AD48CE">
        <w:rPr>
          <w:rFonts w:ascii="Times New Roman" w:hAnsi="Times New Roman" w:cs="Times New Roman"/>
          <w:sz w:val="28"/>
          <w:szCs w:val="28"/>
        </w:rPr>
        <w:tab/>
        <w:t>На кого поширюється дія чинного Закону України «Про державну службу»?</w:t>
      </w:r>
    </w:p>
    <w:p w14:paraId="1B933A2C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Державних службовців Секретаріату Кабінету Міністрів України.</w:t>
      </w:r>
    </w:p>
    <w:p w14:paraId="7A2B5D75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Президента України.</w:t>
      </w:r>
    </w:p>
    <w:p w14:paraId="6CAD4989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Членів Кабінету Міністрів України, перших заступників та заступників міністрів.</w:t>
      </w:r>
    </w:p>
    <w:p w14:paraId="4EEB0CAC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Секретаря Ради національної безпеки і оборони України та його заступників.</w:t>
      </w:r>
    </w:p>
    <w:p w14:paraId="2A51FEB9" w14:textId="77777777"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26A5C9B0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AD48CE">
        <w:rPr>
          <w:rFonts w:ascii="Times New Roman" w:hAnsi="Times New Roman" w:cs="Times New Roman"/>
          <w:sz w:val="28"/>
          <w:szCs w:val="28"/>
        </w:rPr>
        <w:tab/>
        <w:t>Який принцип державної служби визначає обов’язок державного службовця діяти лише на підставі, в межах повноважень та у спосіб, що передбачені Конституцією та законами України?</w:t>
      </w:r>
    </w:p>
    <w:p w14:paraId="41372D8B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Законності.</w:t>
      </w:r>
    </w:p>
    <w:p w14:paraId="7CDB07B5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б. </w:t>
      </w:r>
      <w:r w:rsidRPr="00654278">
        <w:rPr>
          <w:rFonts w:ascii="Times New Roman" w:hAnsi="Times New Roman" w:cs="Times New Roman"/>
          <w:b/>
          <w:sz w:val="28"/>
          <w:szCs w:val="28"/>
        </w:rPr>
        <w:t>Верховенства права.</w:t>
      </w:r>
    </w:p>
    <w:p w14:paraId="79C39F44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Професіоналізму.</w:t>
      </w:r>
    </w:p>
    <w:p w14:paraId="60C1DEED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Патріотизму.</w:t>
      </w:r>
    </w:p>
    <w:p w14:paraId="0892013E" w14:textId="77777777"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64466483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AD48CE">
        <w:rPr>
          <w:rFonts w:ascii="Times New Roman" w:hAnsi="Times New Roman" w:cs="Times New Roman"/>
          <w:sz w:val="28"/>
          <w:szCs w:val="28"/>
        </w:rPr>
        <w:tab/>
        <w:t>Який вид юридичної відповідальності публічного службовця передбачено за порушення законодавства України про державну реєстрацію нормативно-правових актів?</w:t>
      </w:r>
    </w:p>
    <w:p w14:paraId="7B8AF03F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Кримінальна.</w:t>
      </w:r>
    </w:p>
    <w:p w14:paraId="1C2F87FE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б. </w:t>
      </w:r>
      <w:r w:rsidRPr="00654278">
        <w:rPr>
          <w:rFonts w:ascii="Times New Roman" w:hAnsi="Times New Roman" w:cs="Times New Roman"/>
          <w:b/>
          <w:sz w:val="28"/>
          <w:szCs w:val="28"/>
        </w:rPr>
        <w:t>Адміністративна.</w:t>
      </w:r>
    </w:p>
    <w:p w14:paraId="6680CC59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Цивільно-правова.</w:t>
      </w:r>
    </w:p>
    <w:p w14:paraId="762C718F" w14:textId="77777777"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Матеріальна.</w:t>
      </w:r>
    </w:p>
    <w:p w14:paraId="220D6520" w14:textId="77777777"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14:paraId="76ED3EEF" w14:textId="77777777"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21.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Який підхід представляє собою "систематичний процес виявлення успішних організацій та оцінки їх послуг і методів продукування з метою використання передового досвіду цих організацій"?</w:t>
      </w:r>
    </w:p>
    <w:p w14:paraId="06944D84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SWOT-аналіз.</w:t>
      </w:r>
    </w:p>
    <w:p w14:paraId="026E69A5" w14:textId="77777777"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PEST-аналіз.</w:t>
      </w:r>
    </w:p>
    <w:p w14:paraId="60D78441" w14:textId="77777777"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в. </w:t>
      </w:r>
      <w:r w:rsidRPr="00654278">
        <w:rPr>
          <w:rFonts w:ascii="Times New Roman" w:hAnsi="Times New Roman" w:cs="Times New Roman"/>
          <w:b/>
          <w:sz w:val="28"/>
          <w:szCs w:val="28"/>
        </w:rPr>
        <w:t>Бенчмаркінг.</w:t>
      </w:r>
    </w:p>
    <w:p w14:paraId="46F99CFD" w14:textId="77777777" w:rsidR="00AE4074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Конкурентний аналіз.</w:t>
      </w:r>
    </w:p>
    <w:sectPr w:rsidR="00AE4074" w:rsidRPr="00AD48CE" w:rsidSect="0065427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02F8"/>
    <w:multiLevelType w:val="hybridMultilevel"/>
    <w:tmpl w:val="46FEE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E2EC9"/>
    <w:multiLevelType w:val="hybridMultilevel"/>
    <w:tmpl w:val="46FEE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151534">
    <w:abstractNumId w:val="1"/>
  </w:num>
  <w:num w:numId="2" w16cid:durableId="6457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E6"/>
    <w:rsid w:val="000133E6"/>
    <w:rsid w:val="00102F21"/>
    <w:rsid w:val="00222B01"/>
    <w:rsid w:val="00261AC3"/>
    <w:rsid w:val="003158B6"/>
    <w:rsid w:val="003D2BEF"/>
    <w:rsid w:val="00532E6F"/>
    <w:rsid w:val="005643A2"/>
    <w:rsid w:val="005A62BC"/>
    <w:rsid w:val="00654278"/>
    <w:rsid w:val="0069400B"/>
    <w:rsid w:val="008013E6"/>
    <w:rsid w:val="00840C53"/>
    <w:rsid w:val="00954FE8"/>
    <w:rsid w:val="00AD48CE"/>
    <w:rsid w:val="00AE4074"/>
    <w:rsid w:val="00E9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F1A9"/>
  <w15:chartTrackingRefBased/>
  <w15:docId w15:val="{FB72DE67-0540-4D3A-A0EA-D2CA20A1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5057</Words>
  <Characters>2884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Elena Helena</cp:lastModifiedBy>
  <cp:revision>2</cp:revision>
  <dcterms:created xsi:type="dcterms:W3CDTF">2023-10-18T10:26:00Z</dcterms:created>
  <dcterms:modified xsi:type="dcterms:W3CDTF">2023-10-18T10:26:00Z</dcterms:modified>
</cp:coreProperties>
</file>